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131C37">
        <w:rPr>
          <w:rFonts w:ascii="Calibri" w:hAnsi="Calibri" w:cs="Calibri"/>
          <w:b/>
          <w:color w:val="595959" w:themeColor="text1" w:themeTint="A6"/>
          <w:sz w:val="26"/>
          <w:szCs w:val="26"/>
        </w:rPr>
        <w:t>31 treinta y uno</w:t>
      </w:r>
      <w:r w:rsidR="0083158F">
        <w:rPr>
          <w:rFonts w:ascii="Calibri" w:hAnsi="Calibri" w:cs="Calibri"/>
          <w:b/>
          <w:color w:val="595959" w:themeColor="text1" w:themeTint="A6"/>
          <w:sz w:val="26"/>
          <w:szCs w:val="26"/>
        </w:rPr>
        <w:t xml:space="preserve"> de mayo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131C37">
        <w:rPr>
          <w:rFonts w:ascii="Calibri" w:hAnsi="Calibri" w:cs="Calibri"/>
          <w:b/>
          <w:color w:val="595959" w:themeColor="text1" w:themeTint="A6"/>
          <w:sz w:val="26"/>
          <w:szCs w:val="26"/>
        </w:rPr>
        <w:t>1485/2doJAM/2017-JN</w:t>
      </w:r>
      <w:r w:rsidRPr="004F5D97">
        <w:rPr>
          <w:rFonts w:ascii="Calibri" w:hAnsi="Calibri" w:cs="Calibri"/>
          <w:color w:val="595959" w:themeColor="text1" w:themeTint="A6"/>
          <w:sz w:val="26"/>
          <w:szCs w:val="26"/>
        </w:rPr>
        <w:t xml:space="preserve">, promovido por el ciudadano </w:t>
      </w:r>
      <w:r w:rsidR="00DB1FA6">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sidR="00DB1FA6">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E2A99">
        <w:rPr>
          <w:rFonts w:ascii="Calibri" w:hAnsi="Calibri" w:cs="Calibri"/>
          <w:color w:val="595959" w:themeColor="text1" w:themeTint="A6"/>
          <w:sz w:val="26"/>
          <w:szCs w:val="26"/>
        </w:rPr>
        <w:t>10 diez de noviembre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AF5086">
        <w:rPr>
          <w:rFonts w:ascii="Calibri" w:hAnsi="Calibri" w:cs="Calibri"/>
          <w:color w:val="595959" w:themeColor="text1" w:themeTint="A6"/>
          <w:sz w:val="26"/>
          <w:szCs w:val="26"/>
        </w:rPr>
        <w:t>. . . . .</w:t>
      </w:r>
    </w:p>
    <w:p w:rsidR="00F40610" w:rsidRPr="004F5D97" w:rsidRDefault="00F40610" w:rsidP="00F40610">
      <w:pPr>
        <w:jc w:val="both"/>
        <w:rPr>
          <w:rFonts w:ascii="Calibri" w:hAnsi="Calibri" w:cs="Calibri"/>
          <w:b/>
          <w:i/>
          <w:iCs/>
          <w:color w:val="595959" w:themeColor="text1" w:themeTint="A6"/>
          <w:sz w:val="26"/>
          <w:szCs w:val="26"/>
          <w:lang w:val="es-MX"/>
        </w:rPr>
      </w:pPr>
    </w:p>
    <w:p w:rsidR="00C83C78" w:rsidRPr="004F5D97" w:rsidRDefault="00F40610" w:rsidP="00AF5086">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9E2A99">
        <w:rPr>
          <w:rFonts w:ascii="Calibri" w:hAnsi="Calibri" w:cs="Calibri"/>
          <w:color w:val="595959" w:themeColor="text1" w:themeTint="A6"/>
          <w:sz w:val="26"/>
          <w:szCs w:val="26"/>
        </w:rPr>
        <w:t>365186 (tres-seis-cinco-uno-ocho-seis)</w:t>
      </w:r>
      <w:r w:rsidRPr="004F5D97">
        <w:rPr>
          <w:rFonts w:ascii="Calibri" w:hAnsi="Calibri" w:cs="Calibri"/>
          <w:color w:val="595959" w:themeColor="text1" w:themeTint="A6"/>
          <w:sz w:val="26"/>
          <w:szCs w:val="26"/>
        </w:rPr>
        <w:t xml:space="preserve">, de fecha </w:t>
      </w:r>
      <w:r w:rsidR="009E2A99">
        <w:rPr>
          <w:rFonts w:ascii="Calibri" w:hAnsi="Calibri" w:cs="Calibri"/>
          <w:color w:val="595959" w:themeColor="text1" w:themeTint="A6"/>
          <w:sz w:val="26"/>
          <w:szCs w:val="26"/>
        </w:rPr>
        <w:t>10 diez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sidR="00A464E1">
        <w:rPr>
          <w:rFonts w:ascii="Calibri" w:hAnsi="Calibri" w:cs="Calibri"/>
          <w:color w:val="595959" w:themeColor="text1" w:themeTint="A6"/>
          <w:sz w:val="26"/>
          <w:szCs w:val="26"/>
        </w:rPr>
        <w:t>1</w:t>
      </w:r>
      <w:r w:rsidR="00A2633E">
        <w:rPr>
          <w:rFonts w:ascii="Calibri" w:hAnsi="Calibri" w:cs="Calibri"/>
          <w:color w:val="595959" w:themeColor="text1" w:themeTint="A6"/>
          <w:sz w:val="26"/>
          <w:szCs w:val="26"/>
        </w:rPr>
        <w:t>9</w:t>
      </w:r>
      <w:r w:rsidR="00A464E1">
        <w:rPr>
          <w:rFonts w:ascii="Calibri" w:hAnsi="Calibri" w:cs="Calibri"/>
          <w:color w:val="595959" w:themeColor="text1" w:themeTint="A6"/>
          <w:sz w:val="26"/>
          <w:szCs w:val="26"/>
        </w:rPr>
        <w:t xml:space="preserve"> dieci</w:t>
      </w:r>
      <w:r w:rsidR="00A2633E">
        <w:rPr>
          <w:rFonts w:ascii="Calibri" w:hAnsi="Calibri" w:cs="Calibri"/>
          <w:color w:val="595959" w:themeColor="text1" w:themeTint="A6"/>
          <w:sz w:val="26"/>
          <w:szCs w:val="26"/>
        </w:rPr>
        <w:t>nueve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F5D97">
        <w:rPr>
          <w:rFonts w:ascii="Calibri" w:hAnsi="Calibri" w:cs="Calibri"/>
          <w:color w:val="595959" w:themeColor="text1" w:themeTint="A6"/>
          <w:sz w:val="26"/>
          <w:szCs w:val="26"/>
        </w:rPr>
        <w:t xml:space="preserve">aunada la </w:t>
      </w:r>
      <w:r w:rsidR="00FF208A" w:rsidRPr="004F5D97">
        <w:rPr>
          <w:rFonts w:ascii="Calibri" w:hAnsi="Calibri" w:cs="Calibri"/>
          <w:b/>
          <w:color w:val="595959" w:themeColor="text1" w:themeTint="A6"/>
          <w:sz w:val="26"/>
          <w:szCs w:val="26"/>
        </w:rPr>
        <w:t>confesión expresa</w:t>
      </w:r>
      <w:r w:rsidR="00FF208A" w:rsidRPr="004F5D97">
        <w:rPr>
          <w:rFonts w:ascii="Calibri" w:hAnsi="Calibri" w:cs="Calibri"/>
          <w:color w:val="595959" w:themeColor="text1" w:themeTint="A6"/>
          <w:sz w:val="26"/>
          <w:szCs w:val="26"/>
        </w:rPr>
        <w:t xml:space="preserve"> que hizo el</w:t>
      </w:r>
      <w:r w:rsidR="00FF208A">
        <w:rPr>
          <w:rFonts w:ascii="Calibri" w:hAnsi="Calibri" w:cs="Calibri"/>
          <w:color w:val="595959" w:themeColor="text1" w:themeTint="A6"/>
          <w:sz w:val="26"/>
          <w:szCs w:val="26"/>
        </w:rPr>
        <w:t xml:space="preserve"> </w:t>
      </w:r>
      <w:r w:rsidR="00FF208A" w:rsidRPr="004F5D97">
        <w:rPr>
          <w:rFonts w:ascii="Calibri" w:hAnsi="Calibri" w:cs="Calibri"/>
          <w:color w:val="595959" w:themeColor="text1" w:themeTint="A6"/>
          <w:sz w:val="26"/>
          <w:szCs w:val="26"/>
        </w:rPr>
        <w:t xml:space="preserve">enjuiciado, al contestar la demanda, en el sentido de que </w:t>
      </w:r>
      <w:r w:rsidR="00FF208A" w:rsidRPr="000B290E">
        <w:rPr>
          <w:rFonts w:ascii="Calibri" w:hAnsi="Calibri" w:cs="Calibri"/>
          <w:b/>
          <w:color w:val="595959" w:themeColor="text1" w:themeTint="A6"/>
          <w:sz w:val="26"/>
          <w:szCs w:val="26"/>
        </w:rPr>
        <w:t>sí realizó</w:t>
      </w:r>
      <w:r w:rsidR="00FF208A" w:rsidRPr="004F5D97">
        <w:rPr>
          <w:rFonts w:ascii="Calibri" w:hAnsi="Calibri" w:cs="Calibri"/>
          <w:color w:val="595959" w:themeColor="text1" w:themeTint="A6"/>
          <w:sz w:val="26"/>
          <w:szCs w:val="26"/>
        </w:rPr>
        <w:t xml:space="preserve"> el Acta de Infracción combatida</w:t>
      </w:r>
      <w:r w:rsidR="00AF5086">
        <w:rPr>
          <w:rFonts w:ascii="Calibri" w:hAnsi="Calibri" w:cs="Calibri"/>
          <w:color w:val="595959" w:themeColor="text1" w:themeTint="A6"/>
          <w:sz w:val="26"/>
          <w:szCs w:val="26"/>
        </w:rPr>
        <w:t xml:space="preserve">. . . . . . </w:t>
      </w:r>
    </w:p>
    <w:p w:rsidR="00F40610" w:rsidRDefault="00F40610" w:rsidP="00C83C78">
      <w:pPr>
        <w:jc w:val="both"/>
        <w:rPr>
          <w:rFonts w:ascii="Calibri" w:hAnsi="Calibri" w:cs="Calibri"/>
          <w:color w:val="595959" w:themeColor="text1" w:themeTint="A6"/>
          <w:sz w:val="26"/>
          <w:szCs w:val="26"/>
        </w:rPr>
      </w:pPr>
    </w:p>
    <w:p w:rsidR="00AF5086" w:rsidRDefault="00AF5086" w:rsidP="00C83C78">
      <w:pPr>
        <w:jc w:val="both"/>
        <w:rPr>
          <w:rFonts w:ascii="Calibri" w:hAnsi="Calibri" w:cs="Calibri"/>
          <w:color w:val="595959" w:themeColor="text1" w:themeTint="A6"/>
          <w:sz w:val="26"/>
          <w:szCs w:val="26"/>
        </w:rPr>
      </w:pPr>
    </w:p>
    <w:p w:rsidR="00AF5086" w:rsidRDefault="00AF5086" w:rsidP="00AF5086">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1485/2doJAM/2017-JN</w:t>
      </w:r>
    </w:p>
    <w:p w:rsidR="00AF5086" w:rsidRPr="004F5D97" w:rsidRDefault="00AF5086"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F40610" w:rsidRPr="004F5D97" w:rsidRDefault="00F40610" w:rsidP="00F40610">
      <w:pPr>
        <w:jc w:val="both"/>
        <w:rPr>
          <w:rFonts w:ascii="Calibri" w:hAnsi="Calibri" w:cs="Calibri"/>
          <w:b/>
          <w:bCs/>
          <w:i/>
          <w:iCs/>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DB1FA6">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sidR="00AF5086">
        <w:rPr>
          <w:rFonts w:ascii="Calibri" w:hAnsi="Calibri" w:cs="Calibri"/>
          <w:color w:val="595959" w:themeColor="text1" w:themeTint="A6"/>
          <w:sz w:val="26"/>
          <w:szCs w:val="26"/>
        </w:rPr>
        <w:t>. .</w:t>
      </w:r>
    </w:p>
    <w:p w:rsidR="00F40610" w:rsidRPr="004F5D97" w:rsidRDefault="00F40610" w:rsidP="00F40610">
      <w:pPr>
        <w:rPr>
          <w:rFonts w:ascii="Calibri" w:hAnsi="Calibri" w:cs="Calibri"/>
          <w:b/>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00DB1FA6">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sidR="00DB1FA6">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sidR="00F91AA0">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sidR="00F91AA0">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sidR="00DB1FA6">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w:t>
      </w:r>
      <w:r w:rsidRPr="004F5D97">
        <w:rPr>
          <w:rFonts w:ascii="Calibri" w:hAnsi="Calibri" w:cs="Calibri"/>
          <w:color w:val="595959" w:themeColor="text1" w:themeTint="A6"/>
          <w:sz w:val="26"/>
          <w:szCs w:val="26"/>
        </w:rPr>
        <w:lastRenderedPageBreak/>
        <w:t xml:space="preserve">la sociedad antes citada -a través de su Apoderado, señor </w:t>
      </w:r>
      <w:r w:rsidR="00F91AA0">
        <w:rPr>
          <w:rFonts w:ascii="Calibri" w:hAnsi="Calibri" w:cs="Calibri"/>
          <w:color w:val="595959" w:themeColor="text1" w:themeTint="A6"/>
          <w:sz w:val="26"/>
          <w:szCs w:val="26"/>
        </w:rPr>
        <w:t xml:space="preserve">Fernando </w:t>
      </w:r>
      <w:r w:rsidR="00DB1FA6">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00DB1FA6">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AF5086">
        <w:rPr>
          <w:rFonts w:ascii="Calibri" w:hAnsi="Calibri" w:cs="Calibri"/>
          <w:color w:val="595959" w:themeColor="text1" w:themeTint="A6"/>
          <w:sz w:val="26"/>
          <w:szCs w:val="26"/>
        </w:rPr>
        <w:t xml:space="preserve">. . . . . . . . . . . . . . . . . . . . . . . . . . . . . . . . . . . . . . . . . . . . . . . . . . . . . . . . . . </w:t>
      </w:r>
    </w:p>
    <w:p w:rsidR="00F40610" w:rsidRPr="004F5D97" w:rsidRDefault="00F40610" w:rsidP="00F40610">
      <w:pPr>
        <w:ind w:firstLine="708"/>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DB1FA6">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A2633E">
        <w:rPr>
          <w:rFonts w:ascii="Calibri" w:hAnsi="Calibri" w:cs="Calibri"/>
          <w:color w:val="595959" w:themeColor="text1" w:themeTint="A6"/>
          <w:sz w:val="26"/>
          <w:szCs w:val="26"/>
        </w:rPr>
        <w:t>11 once a la 17 diecisiete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DB1FA6">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sidR="00DB1FA6">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w:t>
      </w:r>
      <w:r w:rsidR="00C83C78" w:rsidRPr="004F5D97">
        <w:rPr>
          <w:rFonts w:ascii="Calibri" w:hAnsi="Calibri" w:cs="Calibri"/>
          <w:color w:val="595959" w:themeColor="text1" w:themeTint="A6"/>
          <w:sz w:val="26"/>
          <w:szCs w:val="26"/>
        </w:rPr>
        <w:t xml:space="preserve">. </w:t>
      </w:r>
      <w:r w:rsidR="00AF5086">
        <w:rPr>
          <w:rFonts w:ascii="Calibri" w:hAnsi="Calibri" w:cs="Calibri"/>
          <w:color w:val="595959" w:themeColor="text1" w:themeTint="A6"/>
          <w:sz w:val="26"/>
          <w:szCs w:val="26"/>
        </w:rPr>
        <w:t>. . . . . . . .</w:t>
      </w:r>
    </w:p>
    <w:p w:rsidR="00F40610" w:rsidRPr="004F5D97" w:rsidRDefault="00F40610" w:rsidP="00F40610">
      <w:pPr>
        <w:jc w:val="both"/>
        <w:rPr>
          <w:rFonts w:ascii="Calibri" w:hAnsi="Calibri" w:cs="Calibri"/>
          <w:b/>
          <w:bCs/>
          <w:i/>
          <w:iCs/>
          <w:color w:val="595959" w:themeColor="text1" w:themeTint="A6"/>
          <w:sz w:val="26"/>
          <w:szCs w:val="26"/>
        </w:rPr>
      </w:pPr>
    </w:p>
    <w:p w:rsidR="00F91AA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p>
    <w:p w:rsidR="00F91AA0" w:rsidRDefault="00F91AA0" w:rsidP="00F40610">
      <w:pPr>
        <w:ind w:firstLine="708"/>
        <w:jc w:val="both"/>
        <w:rPr>
          <w:rFonts w:ascii="Calibri" w:hAnsi="Calibri" w:cs="Calibri"/>
          <w:color w:val="595959" w:themeColor="text1" w:themeTint="A6"/>
          <w:sz w:val="26"/>
          <w:szCs w:val="26"/>
        </w:rPr>
      </w:pPr>
    </w:p>
    <w:p w:rsidR="00FF208A" w:rsidRDefault="00F91AA0" w:rsidP="00A2633E">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w:t>
      </w:r>
      <w:r w:rsidR="00A2633E">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sidR="00A94E56">
        <w:rPr>
          <w:rFonts w:ascii="Calibri" w:hAnsi="Calibri" w:cs="Calibri"/>
          <w:color w:val="595959" w:themeColor="text1" w:themeTint="A6"/>
          <w:sz w:val="26"/>
          <w:szCs w:val="26"/>
        </w:rPr>
        <w:t xml:space="preserve">. . . . . . . . . . . . </w:t>
      </w:r>
    </w:p>
    <w:p w:rsidR="00A94E56" w:rsidRPr="00F91AA0" w:rsidRDefault="00A94E56" w:rsidP="00A2633E">
      <w:pPr>
        <w:pStyle w:val="Sangradetextonormal"/>
        <w:ind w:left="0" w:firstLine="708"/>
        <w:jc w:val="both"/>
        <w:rPr>
          <w:rFonts w:ascii="Calibri" w:hAnsi="Calibri" w:cs="Calibri"/>
          <w:bCs/>
          <w:iCs/>
          <w:color w:val="595959" w:themeColor="text1" w:themeTint="A6"/>
          <w:sz w:val="26"/>
          <w:szCs w:val="26"/>
        </w:rPr>
      </w:pPr>
    </w:p>
    <w:p w:rsidR="00FF208A" w:rsidRPr="004F5D97" w:rsidRDefault="00FF208A" w:rsidP="00FF208A">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00062EBF">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sidR="00A2633E">
        <w:rPr>
          <w:rFonts w:ascii="Calibri" w:hAnsi="Calibri" w:cs="Calibri"/>
          <w:bCs/>
          <w:iCs/>
          <w:color w:val="595959" w:themeColor="text1" w:themeTint="A6"/>
          <w:sz w:val="26"/>
          <w:szCs w:val="26"/>
        </w:rPr>
        <w:t>4</w:t>
      </w:r>
      <w:r w:rsidR="00E42A76">
        <w:rPr>
          <w:rFonts w:ascii="Calibri" w:hAnsi="Calibri" w:cs="Calibri"/>
          <w:bCs/>
          <w:iCs/>
          <w:color w:val="595959" w:themeColor="text1" w:themeTint="A6"/>
          <w:sz w:val="26"/>
          <w:szCs w:val="26"/>
        </w:rPr>
        <w:t>6</w:t>
      </w:r>
      <w:r w:rsidR="00A2633E">
        <w:rPr>
          <w:rFonts w:ascii="Calibri" w:hAnsi="Calibri" w:cs="Calibri"/>
          <w:bCs/>
          <w:iCs/>
          <w:color w:val="595959" w:themeColor="text1" w:themeTint="A6"/>
          <w:sz w:val="26"/>
          <w:szCs w:val="26"/>
        </w:rPr>
        <w:t>319</w:t>
      </w:r>
      <w:r w:rsidR="00680BA0">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(dos-ocho-seis-ocho-</w:t>
      </w:r>
      <w:r w:rsidR="00A2633E">
        <w:rPr>
          <w:rFonts w:ascii="Calibri" w:hAnsi="Calibri" w:cs="Calibri"/>
          <w:bCs/>
          <w:iCs/>
          <w:color w:val="595959" w:themeColor="text1" w:themeTint="A6"/>
          <w:sz w:val="26"/>
          <w:szCs w:val="26"/>
        </w:rPr>
        <w:t>cuatro-seis-tres-uno-nueve</w:t>
      </w:r>
      <w:r w:rsidRPr="004F5D97">
        <w:rPr>
          <w:rFonts w:ascii="Calibri" w:hAnsi="Calibri" w:cs="Calibri"/>
          <w:bCs/>
          <w:iCs/>
          <w:color w:val="595959" w:themeColor="text1" w:themeTint="A6"/>
          <w:sz w:val="26"/>
          <w:szCs w:val="26"/>
        </w:rPr>
        <w:t xml:space="preserve">) del autobús marca </w:t>
      </w:r>
      <w:r w:rsidR="00062EBF">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sidR="00A2633E">
        <w:rPr>
          <w:rFonts w:ascii="Calibri" w:hAnsi="Calibri" w:cs="Calibri"/>
          <w:bCs/>
          <w:iCs/>
          <w:color w:val="595959" w:themeColor="text1" w:themeTint="A6"/>
          <w:sz w:val="26"/>
          <w:szCs w:val="26"/>
        </w:rPr>
        <w:t>11</w:t>
      </w:r>
      <w:r w:rsidRPr="004F5D97">
        <w:rPr>
          <w:rFonts w:ascii="Calibri" w:hAnsi="Calibri" w:cs="Calibri"/>
          <w:bCs/>
          <w:iCs/>
          <w:color w:val="595959" w:themeColor="text1" w:themeTint="A6"/>
          <w:sz w:val="26"/>
          <w:szCs w:val="26"/>
        </w:rPr>
        <w:t xml:space="preserve"> dos mil </w:t>
      </w:r>
      <w:r w:rsidR="00A2633E">
        <w:rPr>
          <w:rFonts w:ascii="Calibri" w:hAnsi="Calibri" w:cs="Calibri"/>
          <w:bCs/>
          <w:iCs/>
          <w:color w:val="595959" w:themeColor="text1" w:themeTint="A6"/>
          <w:sz w:val="26"/>
          <w:szCs w:val="26"/>
        </w:rPr>
        <w:t>once</w:t>
      </w:r>
      <w:r w:rsidR="00D06016">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con número económico LE</w:t>
      </w:r>
      <w:r w:rsidR="00E42A76">
        <w:rPr>
          <w:rFonts w:ascii="Calibri" w:hAnsi="Calibri" w:cs="Calibri"/>
          <w:bCs/>
          <w:iCs/>
          <w:color w:val="595959" w:themeColor="text1" w:themeTint="A6"/>
          <w:sz w:val="26"/>
          <w:szCs w:val="26"/>
        </w:rPr>
        <w:t>1</w:t>
      </w:r>
      <w:r w:rsidR="00A2633E">
        <w:rPr>
          <w:rFonts w:ascii="Calibri" w:hAnsi="Calibri" w:cs="Calibri"/>
          <w:bCs/>
          <w:iCs/>
          <w:color w:val="595959" w:themeColor="text1" w:themeTint="A6"/>
          <w:sz w:val="26"/>
          <w:szCs w:val="26"/>
        </w:rPr>
        <w:t>207</w:t>
      </w:r>
      <w:r w:rsidR="00680BA0">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(LE </w:t>
      </w:r>
      <w:r w:rsidR="00FB66E9">
        <w:rPr>
          <w:rFonts w:ascii="Calibri" w:hAnsi="Calibri" w:cs="Calibri"/>
          <w:bCs/>
          <w:iCs/>
          <w:color w:val="595959" w:themeColor="text1" w:themeTint="A6"/>
          <w:sz w:val="26"/>
          <w:szCs w:val="26"/>
        </w:rPr>
        <w:t>uno-</w:t>
      </w:r>
      <w:r w:rsidR="00A2633E">
        <w:rPr>
          <w:rFonts w:ascii="Calibri" w:hAnsi="Calibri" w:cs="Calibri"/>
          <w:bCs/>
          <w:iCs/>
          <w:color w:val="595959" w:themeColor="text1" w:themeTint="A6"/>
          <w:sz w:val="26"/>
          <w:szCs w:val="26"/>
        </w:rPr>
        <w:t>dos</w:t>
      </w:r>
      <w:r w:rsidR="00430C7A">
        <w:rPr>
          <w:rFonts w:ascii="Calibri" w:hAnsi="Calibri" w:cs="Calibri"/>
          <w:bCs/>
          <w:iCs/>
          <w:color w:val="595959" w:themeColor="text1" w:themeTint="A6"/>
          <w:sz w:val="26"/>
          <w:szCs w:val="26"/>
        </w:rPr>
        <w:t>-</w:t>
      </w:r>
      <w:r w:rsidR="00E42A76">
        <w:rPr>
          <w:rFonts w:ascii="Calibri" w:hAnsi="Calibri" w:cs="Calibri"/>
          <w:bCs/>
          <w:iCs/>
          <w:color w:val="595959" w:themeColor="text1" w:themeTint="A6"/>
          <w:sz w:val="26"/>
          <w:szCs w:val="26"/>
        </w:rPr>
        <w:t>cero</w:t>
      </w:r>
      <w:r w:rsidR="00A2633E">
        <w:rPr>
          <w:rFonts w:ascii="Calibri" w:hAnsi="Calibri" w:cs="Calibri"/>
          <w:bCs/>
          <w:iCs/>
          <w:color w:val="595959" w:themeColor="text1" w:themeTint="A6"/>
          <w:sz w:val="26"/>
          <w:szCs w:val="26"/>
        </w:rPr>
        <w:t>-siete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sidR="00A2633E">
        <w:rPr>
          <w:rFonts w:ascii="Calibri" w:hAnsi="Calibri" w:cs="Calibri"/>
          <w:bCs/>
          <w:iCs/>
          <w:color w:val="595959" w:themeColor="text1" w:themeTint="A6"/>
          <w:sz w:val="26"/>
          <w:szCs w:val="26"/>
        </w:rPr>
        <w:t>8056</w:t>
      </w:r>
      <w:r w:rsidRPr="004F5D97">
        <w:rPr>
          <w:rFonts w:ascii="Calibri" w:hAnsi="Calibri" w:cs="Calibri"/>
          <w:bCs/>
          <w:iCs/>
          <w:color w:val="595959" w:themeColor="text1" w:themeTint="A6"/>
          <w:sz w:val="26"/>
          <w:szCs w:val="26"/>
        </w:rPr>
        <w:t xml:space="preserve">D (apreciable a foja </w:t>
      </w:r>
      <w:r w:rsidR="00E42A76">
        <w:rPr>
          <w:rFonts w:ascii="Calibri" w:hAnsi="Calibri" w:cs="Calibri"/>
          <w:bCs/>
          <w:iCs/>
          <w:color w:val="595959" w:themeColor="text1" w:themeTint="A6"/>
          <w:sz w:val="26"/>
          <w:szCs w:val="26"/>
        </w:rPr>
        <w:t>2</w:t>
      </w:r>
      <w:r w:rsidR="00A2633E">
        <w:rPr>
          <w:rFonts w:ascii="Calibri" w:hAnsi="Calibri" w:cs="Calibri"/>
          <w:bCs/>
          <w:iCs/>
          <w:color w:val="595959" w:themeColor="text1" w:themeTint="A6"/>
          <w:sz w:val="26"/>
          <w:szCs w:val="26"/>
        </w:rPr>
        <w:t>2</w:t>
      </w:r>
      <w:r w:rsidR="00E42A76">
        <w:rPr>
          <w:rFonts w:ascii="Calibri" w:hAnsi="Calibri" w:cs="Calibri"/>
          <w:bCs/>
          <w:iCs/>
          <w:color w:val="595959" w:themeColor="text1" w:themeTint="A6"/>
          <w:sz w:val="26"/>
          <w:szCs w:val="26"/>
        </w:rPr>
        <w:t xml:space="preserve"> veint</w:t>
      </w:r>
      <w:r w:rsidR="00A2633E">
        <w:rPr>
          <w:rFonts w:ascii="Calibri" w:hAnsi="Calibri" w:cs="Calibri"/>
          <w:bCs/>
          <w:iCs/>
          <w:color w:val="595959" w:themeColor="text1" w:themeTint="A6"/>
          <w:sz w:val="26"/>
          <w:szCs w:val="26"/>
        </w:rPr>
        <w:t>idós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 xml:space="preserve">ta por la cantidad de </w:t>
      </w:r>
      <w:r w:rsidR="00A2633E">
        <w:rPr>
          <w:rFonts w:ascii="Calibri" w:hAnsi="Calibri" w:cs="Calibri"/>
          <w:bCs/>
          <w:iCs/>
          <w:color w:val="595959" w:themeColor="text1" w:themeTint="A6"/>
          <w:sz w:val="26"/>
          <w:szCs w:val="26"/>
        </w:rPr>
        <w:t>$588.82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w:t>
      </w:r>
      <w:r w:rsidRPr="004F5D97">
        <w:rPr>
          <w:rFonts w:ascii="Calibri" w:hAnsi="Calibri" w:cs="Calibri"/>
          <w:bCs/>
          <w:iCs/>
          <w:color w:val="595959" w:themeColor="text1" w:themeTint="A6"/>
          <w:sz w:val="26"/>
          <w:szCs w:val="26"/>
        </w:rPr>
        <w:lastRenderedPageBreak/>
        <w:t xml:space="preserve">moral denominada </w:t>
      </w:r>
      <w:r w:rsidRPr="004F5D97">
        <w:rPr>
          <w:rFonts w:ascii="Calibri" w:hAnsi="Calibri" w:cs="Calibri"/>
          <w:bCs/>
          <w:i/>
          <w:iCs/>
          <w:color w:val="595959" w:themeColor="text1" w:themeTint="A6"/>
          <w:sz w:val="26"/>
          <w:szCs w:val="26"/>
        </w:rPr>
        <w:t>“</w:t>
      </w:r>
      <w:r w:rsidR="00DB1FA6">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sidR="00A94E56">
        <w:rPr>
          <w:rFonts w:ascii="Calibri" w:hAnsi="Calibri" w:cs="Calibri"/>
          <w:bCs/>
          <w:iCs/>
          <w:color w:val="595959" w:themeColor="text1" w:themeTint="A6"/>
          <w:sz w:val="26"/>
          <w:szCs w:val="26"/>
        </w:rPr>
        <w:t xml:space="preserve"> . . . . . . . . . . . . . </w:t>
      </w:r>
      <w:r w:rsidRPr="004F5D97">
        <w:rPr>
          <w:rFonts w:ascii="Calibri" w:hAnsi="Calibri" w:cs="Calibri"/>
          <w:color w:val="595959" w:themeColor="text1" w:themeTint="A6"/>
          <w:sz w:val="26"/>
          <w:szCs w:val="26"/>
        </w:rPr>
        <w:t xml:space="preserve"> </w:t>
      </w:r>
    </w:p>
    <w:p w:rsidR="00FF208A" w:rsidRPr="004F5D97" w:rsidRDefault="00FF208A" w:rsidP="00FF208A">
      <w:pPr>
        <w:pStyle w:val="Sangradetextonormal"/>
        <w:ind w:left="0" w:firstLine="708"/>
        <w:jc w:val="both"/>
        <w:rPr>
          <w:rFonts w:ascii="Calibri" w:hAnsi="Calibri" w:cs="Calibri"/>
          <w:bCs/>
          <w:iCs/>
          <w:color w:val="595959" w:themeColor="text1" w:themeTint="A6"/>
          <w:sz w:val="20"/>
          <w:szCs w:val="20"/>
        </w:rPr>
      </w:pPr>
    </w:p>
    <w:p w:rsidR="002C0AD1" w:rsidRPr="004F5D97" w:rsidRDefault="00FF208A" w:rsidP="00FF208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F40610" w:rsidRPr="004F5D97"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A94E56">
        <w:rPr>
          <w:rFonts w:ascii="Calibri" w:hAnsi="Calibri" w:cs="Calibri"/>
          <w:color w:val="595959" w:themeColor="text1" w:themeTint="A6"/>
          <w:sz w:val="26"/>
          <w:szCs w:val="26"/>
        </w:rPr>
        <w:t>. . . . . . . . . . . . . . .</w:t>
      </w:r>
    </w:p>
    <w:p w:rsidR="000748A4" w:rsidRPr="004F5D97" w:rsidRDefault="000748A4" w:rsidP="00D7336F">
      <w:pPr>
        <w:jc w:val="both"/>
        <w:rPr>
          <w:rFonts w:ascii="Calibri" w:hAnsi="Calibri" w:cs="Calibri"/>
          <w:color w:val="595959" w:themeColor="text1" w:themeTint="A6"/>
          <w:sz w:val="26"/>
          <w:szCs w:val="26"/>
        </w:rPr>
      </w:pPr>
    </w:p>
    <w:p w:rsidR="00D7336F" w:rsidRDefault="00F40610" w:rsidP="00A2633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DB1FA6">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sidR="009E2A99">
        <w:rPr>
          <w:rFonts w:ascii="Calibri" w:hAnsi="Calibri" w:cs="Calibri"/>
          <w:color w:val="595959" w:themeColor="text1" w:themeTint="A6"/>
          <w:sz w:val="26"/>
          <w:szCs w:val="26"/>
        </w:rPr>
        <w:t>10 diez de noviembre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A2633E">
        <w:rPr>
          <w:rFonts w:ascii="Calibri" w:hAnsi="Calibri" w:cs="Calibri"/>
          <w:i/>
          <w:iCs/>
          <w:color w:val="595959" w:themeColor="text1" w:themeTint="A6"/>
          <w:sz w:val="26"/>
          <w:szCs w:val="26"/>
        </w:rPr>
        <w:t>Terminal San Jerónimo</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sidR="009E2A99">
        <w:rPr>
          <w:rFonts w:ascii="Calibri" w:hAnsi="Calibri" w:cs="Calibri"/>
          <w:color w:val="595959" w:themeColor="text1" w:themeTint="A6"/>
          <w:sz w:val="26"/>
          <w:szCs w:val="26"/>
        </w:rPr>
        <w:t>365186 (tres-seis-cinco-uno-ocho-seis)</w:t>
      </w:r>
      <w:r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t>“</w:t>
      </w:r>
      <w:r w:rsidR="0081375D">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sidR="00FB66E9">
        <w:rPr>
          <w:rFonts w:ascii="Calibri" w:hAnsi="Calibri" w:cs="Calibri"/>
          <w:i/>
          <w:color w:val="595959" w:themeColor="text1" w:themeTint="A6"/>
          <w:sz w:val="26"/>
          <w:szCs w:val="26"/>
        </w:rPr>
        <w:t xml:space="preserve"> </w:t>
      </w:r>
      <w:r w:rsidR="00E42A76">
        <w:rPr>
          <w:rFonts w:ascii="Calibri" w:hAnsi="Calibri" w:cs="Calibri"/>
          <w:i/>
          <w:color w:val="595959" w:themeColor="text1" w:themeTint="A6"/>
          <w:sz w:val="26"/>
          <w:szCs w:val="26"/>
        </w:rPr>
        <w:t xml:space="preserve">los </w:t>
      </w:r>
      <w:r w:rsidRPr="004F5D97">
        <w:rPr>
          <w:rFonts w:ascii="Calibri" w:hAnsi="Calibri" w:cs="Calibri"/>
          <w:i/>
          <w:color w:val="595959" w:themeColor="text1" w:themeTint="A6"/>
          <w:sz w:val="26"/>
          <w:szCs w:val="26"/>
        </w:rPr>
        <w:t>horario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 xml:space="preserve">rutas, </w:t>
      </w:r>
      <w:r w:rsidRPr="004F5D97">
        <w:rPr>
          <w:rFonts w:ascii="Calibri" w:hAnsi="Calibri" w:cs="Calibri"/>
          <w:i/>
          <w:color w:val="595959" w:themeColor="text1" w:themeTint="A6"/>
          <w:sz w:val="26"/>
          <w:szCs w:val="26"/>
        </w:rPr>
        <w:t>itinerario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y frecuencia</w:t>
      </w:r>
      <w:r w:rsidR="009A0A77" w:rsidRPr="004F5D97">
        <w:rPr>
          <w:rFonts w:ascii="Calibri" w:hAnsi="Calibri" w:cs="Calibri"/>
          <w:i/>
          <w:color w:val="595959" w:themeColor="text1" w:themeTint="A6"/>
          <w:sz w:val="26"/>
          <w:szCs w:val="26"/>
        </w:rPr>
        <w:t>s</w:t>
      </w:r>
      <w:r w:rsidRPr="004F5D97">
        <w:rPr>
          <w:rFonts w:ascii="Calibri" w:hAnsi="Calibri" w:cs="Calibri"/>
          <w:i/>
          <w:color w:val="595959" w:themeColor="text1" w:themeTint="A6"/>
          <w:sz w:val="26"/>
          <w:szCs w:val="26"/>
        </w:rPr>
        <w:t xml:space="preserve"> </w:t>
      </w:r>
      <w:r w:rsidR="007617CF">
        <w:rPr>
          <w:rFonts w:ascii="Calibri" w:hAnsi="Calibri" w:cs="Calibri"/>
          <w:i/>
          <w:color w:val="595959" w:themeColor="text1" w:themeTint="A6"/>
          <w:sz w:val="26"/>
          <w:szCs w:val="26"/>
        </w:rPr>
        <w:t>autorizadas</w:t>
      </w:r>
      <w:r w:rsidR="0059432E">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en la prestación del servicio</w:t>
      </w:r>
      <w:r w:rsidR="00062EBF">
        <w:rPr>
          <w:rFonts w:ascii="Calibri" w:hAnsi="Calibri" w:cs="Calibri"/>
          <w:i/>
          <w:color w:val="595959" w:themeColor="text1" w:themeTint="A6"/>
          <w:sz w:val="26"/>
          <w:szCs w:val="26"/>
        </w:rPr>
        <w:t xml:space="preserve">. </w:t>
      </w:r>
      <w:r w:rsidR="00AA2C04">
        <w:rPr>
          <w:rFonts w:ascii="Calibri" w:hAnsi="Calibri" w:cs="Calibri"/>
          <w:i/>
          <w:color w:val="595959" w:themeColor="text1" w:themeTint="A6"/>
          <w:sz w:val="26"/>
          <w:szCs w:val="26"/>
        </w:rPr>
        <w:t>(</w:t>
      </w:r>
      <w:r w:rsidR="0059432E">
        <w:rPr>
          <w:rFonts w:ascii="Calibri" w:hAnsi="Calibri" w:cs="Calibri"/>
          <w:i/>
          <w:color w:val="595959" w:themeColor="text1" w:themeTint="A6"/>
          <w:sz w:val="26"/>
          <w:szCs w:val="26"/>
        </w:rPr>
        <w:t xml:space="preserve">Me </w:t>
      </w:r>
      <w:r w:rsidR="0081375D">
        <w:rPr>
          <w:rFonts w:ascii="Calibri" w:hAnsi="Calibri" w:cs="Calibri"/>
          <w:i/>
          <w:color w:val="595959" w:themeColor="text1" w:themeTint="A6"/>
          <w:sz w:val="26"/>
          <w:szCs w:val="26"/>
        </w:rPr>
        <w:t>enc</w:t>
      </w:r>
      <w:r w:rsidR="00A2633E">
        <w:rPr>
          <w:rFonts w:ascii="Calibri" w:hAnsi="Calibri" w:cs="Calibri"/>
          <w:i/>
          <w:color w:val="595959" w:themeColor="text1" w:themeTint="A6"/>
          <w:sz w:val="26"/>
          <w:szCs w:val="26"/>
        </w:rPr>
        <w:t>ontraba……supervisando el cumplimiento por parte de la empresa consecionaria, se detecta el incumplimiento del despacho #26…..no prestándose dicho servicio de acuerdo con el plan de operación vig</w:t>
      </w:r>
      <w:r w:rsidR="00D7336F">
        <w:rPr>
          <w:rFonts w:ascii="Calibri" w:hAnsi="Calibri" w:cs="Calibri"/>
          <w:i/>
          <w:color w:val="595959" w:themeColor="text1" w:themeTint="A6"/>
          <w:sz w:val="26"/>
          <w:szCs w:val="26"/>
        </w:rPr>
        <w:t>u</w:t>
      </w:r>
      <w:r w:rsidR="00A2633E">
        <w:rPr>
          <w:rFonts w:ascii="Calibri" w:hAnsi="Calibri" w:cs="Calibri"/>
          <w:i/>
          <w:color w:val="595959" w:themeColor="text1" w:themeTint="A6"/>
          <w:sz w:val="26"/>
          <w:szCs w:val="26"/>
        </w:rPr>
        <w:t>ente</w:t>
      </w:r>
      <w:r w:rsidR="00DC1D41">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w:t>
      </w:r>
    </w:p>
    <w:p w:rsidR="00D7336F" w:rsidRDefault="00D7336F" w:rsidP="00D7336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1485/2doJAM/2017-JN</w:t>
      </w:r>
    </w:p>
    <w:p w:rsidR="00D7336F" w:rsidRDefault="00D7336F" w:rsidP="00A2633E">
      <w:pPr>
        <w:ind w:firstLine="708"/>
        <w:jc w:val="both"/>
        <w:rPr>
          <w:rFonts w:ascii="Calibri" w:hAnsi="Calibri" w:cs="Calibri"/>
          <w:color w:val="595959" w:themeColor="text1" w:themeTint="A6"/>
          <w:sz w:val="26"/>
          <w:szCs w:val="26"/>
        </w:rPr>
      </w:pPr>
    </w:p>
    <w:p w:rsidR="00F40610" w:rsidRPr="004F1AE9" w:rsidRDefault="00F40610" w:rsidP="00D7336F">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infractor: </w:t>
      </w:r>
      <w:r w:rsidRPr="004F5D97">
        <w:rPr>
          <w:rFonts w:ascii="Calibri" w:hAnsi="Calibri" w:cs="Calibri"/>
          <w:i/>
          <w:color w:val="595959" w:themeColor="text1" w:themeTint="A6"/>
          <w:sz w:val="26"/>
          <w:szCs w:val="26"/>
        </w:rPr>
        <w:t xml:space="preserve">“Nombre: </w:t>
      </w:r>
      <w:r w:rsidR="00DB1FA6">
        <w:rPr>
          <w:rFonts w:ascii="Calibri" w:hAnsi="Calibri" w:cs="Calibri"/>
          <w:i/>
          <w:color w:val="595959" w:themeColor="text1" w:themeTint="A6"/>
          <w:sz w:val="26"/>
          <w:szCs w:val="26"/>
        </w:rPr>
        <w:t>***</w:t>
      </w:r>
      <w:bookmarkStart w:id="0" w:name="_GoBack"/>
      <w:bookmarkEnd w:id="0"/>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00DB1FA6">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sidR="00A2633E">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sidR="00DC1D41">
        <w:rPr>
          <w:rFonts w:ascii="Calibri" w:hAnsi="Calibri" w:cs="Calibri"/>
          <w:bCs/>
          <w:color w:val="595959" w:themeColor="text1" w:themeTint="A6"/>
          <w:sz w:val="26"/>
          <w:szCs w:val="26"/>
        </w:rPr>
        <w:t>0</w:t>
      </w:r>
      <w:r w:rsidR="00A2633E">
        <w:rPr>
          <w:rFonts w:ascii="Calibri" w:hAnsi="Calibri" w:cs="Calibri"/>
          <w:bCs/>
          <w:color w:val="595959" w:themeColor="text1" w:themeTint="A6"/>
          <w:sz w:val="26"/>
          <w:szCs w:val="26"/>
        </w:rPr>
        <w:t>56</w:t>
      </w:r>
      <w:r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Pr="004F5D97">
        <w:rPr>
          <w:rFonts w:ascii="Calibri" w:hAnsi="Calibri" w:cs="Calibri"/>
          <w:bCs/>
          <w:color w:val="595959" w:themeColor="text1" w:themeTint="A6"/>
          <w:sz w:val="26"/>
          <w:szCs w:val="26"/>
        </w:rPr>
        <w:t xml:space="preserve">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sidR="009E2A99">
        <w:rPr>
          <w:rFonts w:ascii="Calibri" w:hAnsi="Calibri" w:cs="Calibri"/>
          <w:color w:val="595959" w:themeColor="text1" w:themeTint="A6"/>
          <w:sz w:val="26"/>
          <w:szCs w:val="26"/>
        </w:rPr>
        <w:t>365186 (tres-seis-cinco-uno-ocho-seis)</w:t>
      </w:r>
      <w:r w:rsidRPr="004F5D97">
        <w:rPr>
          <w:rFonts w:ascii="Calibri" w:hAnsi="Calibri" w:cs="Calibri"/>
          <w:color w:val="595959" w:themeColor="text1" w:themeTint="A6"/>
          <w:sz w:val="26"/>
          <w:szCs w:val="26"/>
        </w:rPr>
        <w:t xml:space="preserve">, de fecha </w:t>
      </w:r>
      <w:r w:rsidR="009E2A99">
        <w:rPr>
          <w:rFonts w:ascii="Calibri" w:hAnsi="Calibri" w:cs="Calibri"/>
          <w:color w:val="595959" w:themeColor="text1" w:themeTint="A6"/>
          <w:sz w:val="26"/>
          <w:szCs w:val="26"/>
        </w:rPr>
        <w:t>10 diez de noviembre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00D7336F">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r w:rsidR="00D7336F">
        <w:rPr>
          <w:rFonts w:ascii="Calibri" w:hAnsi="Calibri" w:cs="Calibri"/>
          <w:color w:val="595959" w:themeColor="text1" w:themeTint="A6"/>
          <w:sz w:val="26"/>
          <w:szCs w:val="26"/>
        </w:rPr>
        <w:t xml:space="preserve"> . . . . . . . . . . .</w:t>
      </w:r>
    </w:p>
    <w:p w:rsidR="00F40610" w:rsidRPr="004F5D97" w:rsidRDefault="00F40610" w:rsidP="00F40610">
      <w:pPr>
        <w:jc w:val="both"/>
        <w:rPr>
          <w:color w:val="595959" w:themeColor="text1" w:themeTint="A6"/>
          <w:sz w:val="22"/>
        </w:rPr>
      </w:pPr>
    </w:p>
    <w:p w:rsidR="009A0A77" w:rsidRPr="004F5D97" w:rsidRDefault="009A0A77" w:rsidP="009A0A77">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impugnación que considera trascendental para emitir la presente resolución y que </w:t>
      </w:r>
      <w:r w:rsidR="00EC2D16">
        <w:rPr>
          <w:rFonts w:ascii="Calibri" w:hAnsi="Calibri"/>
          <w:color w:val="595959" w:themeColor="text1" w:themeTint="A6"/>
          <w:sz w:val="26"/>
        </w:rPr>
        <w:lastRenderedPageBreak/>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A2633E">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D7336F">
        <w:rPr>
          <w:rFonts w:ascii="Calibri" w:hAnsi="Calibri"/>
          <w:color w:val="595959" w:themeColor="text1" w:themeTint="A6"/>
          <w:sz w:val="26"/>
        </w:rPr>
        <w:t xml:space="preserve">. . . . . . . . . . . . . . . . . . . . . . . . . . . . . . . . . . . . . . . . . . . . . . . . . . . . . . . . </w:t>
      </w:r>
    </w:p>
    <w:p w:rsidR="009A0A77" w:rsidRPr="004F5D97" w:rsidRDefault="009A0A77" w:rsidP="009A0A77">
      <w:pPr>
        <w:ind w:firstLine="708"/>
        <w:jc w:val="both"/>
        <w:rPr>
          <w:color w:val="595959" w:themeColor="text1" w:themeTint="A6"/>
          <w:lang w:val="es-MX"/>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9A043F" w:rsidRDefault="009A0A77" w:rsidP="009A043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A2633E">
        <w:rPr>
          <w:rFonts w:ascii="Calibri" w:hAnsi="Calibri" w:cs="Calibri"/>
          <w:color w:val="595959" w:themeColor="text1" w:themeTint="A6"/>
          <w:sz w:val="26"/>
          <w:szCs w:val="26"/>
        </w:rPr>
        <w:t>prim</w:t>
      </w:r>
      <w:r w:rsidR="008F60E7">
        <w:rPr>
          <w:rFonts w:ascii="Calibri" w:hAnsi="Calibri" w:cs="Calibri"/>
          <w:color w:val="595959" w:themeColor="text1" w:themeTint="A6"/>
          <w:sz w:val="26"/>
          <w:szCs w:val="26"/>
        </w:rPr>
        <w:t>er</w:t>
      </w:r>
      <w:r w:rsidR="00DC1D41">
        <w:rPr>
          <w:rFonts w:ascii="Calibri" w:hAnsi="Calibri" w:cs="Calibri"/>
          <w:color w:val="595959" w:themeColor="text1" w:themeTint="A6"/>
          <w:sz w:val="26"/>
          <w:szCs w:val="26"/>
        </w:rPr>
        <w:t xml:space="preserve">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r w:rsidR="00A2633E">
        <w:rPr>
          <w:rFonts w:ascii="Calibri" w:hAnsi="Calibri" w:cs="Calibri"/>
          <w:b/>
          <w:i/>
          <w:color w:val="595959" w:themeColor="text1" w:themeTint="A6"/>
          <w:sz w:val="26"/>
          <w:szCs w:val="26"/>
        </w:rPr>
        <w:t>PRIME</w:t>
      </w:r>
      <w:r w:rsidR="008F60E7">
        <w:rPr>
          <w:rFonts w:ascii="Calibri" w:hAnsi="Calibri" w:cs="Calibri"/>
          <w:b/>
          <w:i/>
          <w:color w:val="595959" w:themeColor="text1" w:themeTint="A6"/>
          <w:sz w:val="26"/>
          <w:szCs w:val="26"/>
        </w:rPr>
        <w:t>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sidR="00DC1D41">
        <w:rPr>
          <w:rFonts w:ascii="Calibri" w:hAnsi="Calibri" w:cs="Calibri"/>
          <w:color w:val="595959" w:themeColor="text1" w:themeTint="A6"/>
          <w:sz w:val="26"/>
          <w:szCs w:val="26"/>
        </w:rPr>
        <w:t>1</w:t>
      </w:r>
      <w:r w:rsidR="004D054E">
        <w:rPr>
          <w:rFonts w:ascii="Calibri" w:hAnsi="Calibri" w:cs="Calibri"/>
          <w:color w:val="595959" w:themeColor="text1" w:themeTint="A6"/>
          <w:sz w:val="26"/>
          <w:szCs w:val="26"/>
        </w:rPr>
        <w:t>207</w:t>
      </w:r>
      <w:r w:rsidRPr="004F5D97">
        <w:rPr>
          <w:rFonts w:ascii="Calibri" w:hAnsi="Calibri" w:cs="Calibri"/>
          <w:color w:val="595959" w:themeColor="text1" w:themeTint="A6"/>
          <w:sz w:val="26"/>
          <w:szCs w:val="26"/>
        </w:rPr>
        <w:t xml:space="preserve"> </w:t>
      </w:r>
      <w:r w:rsidR="004D054E">
        <w:rPr>
          <w:rFonts w:ascii="Calibri" w:hAnsi="Calibri" w:cs="Calibri"/>
          <w:color w:val="595959" w:themeColor="text1" w:themeTint="A6"/>
          <w:sz w:val="26"/>
          <w:szCs w:val="26"/>
        </w:rPr>
        <w:t xml:space="preserve">se encontraba obligada a prestar el </w:t>
      </w:r>
      <w:r w:rsidR="00327E23">
        <w:rPr>
          <w:rFonts w:ascii="Calibri" w:hAnsi="Calibri" w:cs="Calibri"/>
          <w:color w:val="595959" w:themeColor="text1" w:themeTint="A6"/>
          <w:sz w:val="26"/>
          <w:szCs w:val="26"/>
        </w:rPr>
        <w:t xml:space="preserve">servicio </w:t>
      </w:r>
      <w:r w:rsidR="004D054E">
        <w:rPr>
          <w:rFonts w:ascii="Calibri" w:hAnsi="Calibri" w:cs="Calibri"/>
          <w:color w:val="595959" w:themeColor="text1" w:themeTint="A6"/>
          <w:sz w:val="26"/>
          <w:szCs w:val="26"/>
        </w:rPr>
        <w:t>de transporte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w:t>
      </w:r>
      <w:r w:rsidR="00D7336F">
        <w:rPr>
          <w:rFonts w:ascii="Calibri" w:hAnsi="Calibri" w:cs="Calibri"/>
          <w:color w:val="595959" w:themeColor="text1" w:themeTint="A6"/>
          <w:sz w:val="26"/>
          <w:szCs w:val="26"/>
        </w:rPr>
        <w:t>mentación Municipal; y no indicó</w:t>
      </w:r>
      <w:r w:rsidRPr="004F5D97">
        <w:rPr>
          <w:rFonts w:ascii="Calibri" w:hAnsi="Calibri" w:cs="Calibri"/>
          <w:color w:val="595959" w:themeColor="text1" w:themeTint="A6"/>
          <w:sz w:val="26"/>
          <w:szCs w:val="26"/>
        </w:rPr>
        <w:t xml:space="preserve"> el cuerpo legal que señala la obligación que sanciona la supuesta falta cometida. . . .</w:t>
      </w:r>
      <w:r w:rsidR="00D7336F">
        <w:rPr>
          <w:rFonts w:ascii="Calibri" w:hAnsi="Calibri" w:cs="Calibri"/>
          <w:color w:val="595959" w:themeColor="text1" w:themeTint="A6"/>
          <w:sz w:val="26"/>
          <w:szCs w:val="26"/>
        </w:rPr>
        <w:t xml:space="preserve"> . . . . . .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9E2A99">
        <w:rPr>
          <w:rFonts w:ascii="Calibri" w:hAnsi="Calibri" w:cs="Calibri"/>
          <w:color w:val="595959" w:themeColor="text1" w:themeTint="A6"/>
          <w:sz w:val="26"/>
          <w:szCs w:val="26"/>
        </w:rPr>
        <w:t>365186 (tres-seis-cinco-uno-ocho-seis)</w:t>
      </w:r>
      <w:r w:rsidRPr="004F5D97">
        <w:rPr>
          <w:rFonts w:ascii="Calibri" w:hAnsi="Calibri" w:cs="Calibri"/>
          <w:color w:val="595959" w:themeColor="text1" w:themeTint="A6"/>
          <w:sz w:val="26"/>
          <w:szCs w:val="26"/>
        </w:rPr>
        <w:t xml:space="preserve">, de fecha </w:t>
      </w:r>
      <w:r w:rsidR="009E2A99">
        <w:rPr>
          <w:rFonts w:ascii="Calibri" w:hAnsi="Calibri" w:cs="Calibri"/>
          <w:color w:val="595959" w:themeColor="text1" w:themeTint="A6"/>
          <w:sz w:val="26"/>
          <w:szCs w:val="26"/>
        </w:rPr>
        <w:t>10 diez de noviembre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DC1D41" w:rsidRPr="00DC1D41" w:rsidRDefault="009A0A77" w:rsidP="00DC1D4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w:t>
      </w:r>
      <w:r w:rsidRPr="004F5D97">
        <w:rPr>
          <w:rFonts w:ascii="Calibri" w:hAnsi="Calibri" w:cs="Calibri"/>
          <w:bCs/>
          <w:color w:val="595959" w:themeColor="text1" w:themeTint="A6"/>
          <w:sz w:val="26"/>
          <w:szCs w:val="26"/>
        </w:rPr>
        <w:lastRenderedPageBreak/>
        <w:t>que no hizo el inspector demandado</w:t>
      </w:r>
      <w:r w:rsidR="00DC1D41" w:rsidRPr="004F5D97">
        <w:rPr>
          <w:rFonts w:ascii="Calibri" w:hAnsi="Calibri" w:cs="Calibri"/>
          <w:bCs/>
          <w:color w:val="595959" w:themeColor="text1" w:themeTint="A6"/>
          <w:sz w:val="26"/>
          <w:szCs w:val="26"/>
        </w:rPr>
        <w:t>, además de que el lenguaje utilizado es poco claro, ya que no precisa a que se refiere</w:t>
      </w:r>
      <w:r w:rsidR="00DC1D41">
        <w:rPr>
          <w:rFonts w:ascii="Calibri" w:hAnsi="Calibri" w:cs="Calibri"/>
          <w:bCs/>
          <w:color w:val="595959" w:themeColor="text1" w:themeTint="A6"/>
          <w:sz w:val="26"/>
          <w:szCs w:val="26"/>
        </w:rPr>
        <w:t>n</w:t>
      </w:r>
      <w:r w:rsidR="00DC1D41" w:rsidRPr="004F5D97">
        <w:rPr>
          <w:rFonts w:ascii="Calibri" w:hAnsi="Calibri" w:cs="Calibri"/>
          <w:bCs/>
          <w:color w:val="595959" w:themeColor="text1" w:themeTint="A6"/>
          <w:sz w:val="26"/>
          <w:szCs w:val="26"/>
        </w:rPr>
        <w:t xml:space="preserve"> </w:t>
      </w:r>
      <w:r w:rsidR="00DC1D41">
        <w:rPr>
          <w:rFonts w:ascii="Calibri" w:hAnsi="Calibri" w:cs="Calibri"/>
          <w:bCs/>
          <w:color w:val="595959" w:themeColor="text1" w:themeTint="A6"/>
          <w:sz w:val="26"/>
          <w:szCs w:val="26"/>
        </w:rPr>
        <w:t xml:space="preserve">las expresiones </w:t>
      </w:r>
      <w:r w:rsidR="00DC1D41" w:rsidRPr="007D2AE1">
        <w:rPr>
          <w:rFonts w:ascii="Calibri" w:hAnsi="Calibri" w:cs="Calibri"/>
          <w:bCs/>
          <w:i/>
          <w:color w:val="595959" w:themeColor="text1" w:themeTint="A6"/>
          <w:sz w:val="26"/>
          <w:szCs w:val="26"/>
        </w:rPr>
        <w:t>“</w:t>
      </w:r>
      <w:r w:rsidR="004D054E">
        <w:rPr>
          <w:rFonts w:ascii="Calibri" w:hAnsi="Calibri" w:cs="Calibri"/>
          <w:bCs/>
          <w:i/>
          <w:color w:val="595959" w:themeColor="text1" w:themeTint="A6"/>
          <w:sz w:val="26"/>
          <w:szCs w:val="26"/>
        </w:rPr>
        <w:t>despacho</w:t>
      </w:r>
      <w:r w:rsidR="00DC1D41">
        <w:rPr>
          <w:rFonts w:ascii="Calibri" w:hAnsi="Calibri" w:cs="Calibri"/>
          <w:bCs/>
          <w:i/>
          <w:color w:val="595959" w:themeColor="text1" w:themeTint="A6"/>
          <w:sz w:val="26"/>
          <w:szCs w:val="26"/>
        </w:rPr>
        <w:t xml:space="preserve"> # 26</w:t>
      </w:r>
      <w:r w:rsidR="00DC1D41" w:rsidRPr="007D2AE1">
        <w:rPr>
          <w:rFonts w:ascii="Calibri" w:hAnsi="Calibri" w:cs="Calibri"/>
          <w:bCs/>
          <w:i/>
          <w:color w:val="595959" w:themeColor="text1" w:themeTint="A6"/>
          <w:sz w:val="26"/>
          <w:szCs w:val="26"/>
        </w:rPr>
        <w:t>”</w:t>
      </w:r>
      <w:r w:rsidR="00DC1D41">
        <w:rPr>
          <w:rFonts w:ascii="Calibri" w:hAnsi="Calibri" w:cs="Calibri"/>
          <w:bCs/>
          <w:color w:val="595959" w:themeColor="text1" w:themeTint="A6"/>
          <w:sz w:val="26"/>
          <w:szCs w:val="26"/>
        </w:rPr>
        <w:t xml:space="preserve"> y </w:t>
      </w:r>
      <w:r w:rsidR="00DC1D41">
        <w:rPr>
          <w:rFonts w:ascii="Calibri" w:hAnsi="Calibri" w:cs="Calibri"/>
          <w:bCs/>
          <w:i/>
          <w:color w:val="595959" w:themeColor="text1" w:themeTint="A6"/>
          <w:sz w:val="26"/>
          <w:szCs w:val="26"/>
        </w:rPr>
        <w:t>“plan de operación vigente”</w:t>
      </w:r>
      <w:r w:rsidR="00DC1D41">
        <w:rPr>
          <w:rFonts w:ascii="Calibri" w:hAnsi="Calibri" w:cs="Calibri"/>
          <w:bCs/>
          <w:color w:val="595959" w:themeColor="text1" w:themeTint="A6"/>
          <w:sz w:val="26"/>
          <w:szCs w:val="26"/>
        </w:rPr>
        <w:t xml:space="preserve">; </w:t>
      </w:r>
      <w:r w:rsidR="00DC1D41" w:rsidRPr="004F5D97">
        <w:rPr>
          <w:rFonts w:ascii="Calibri" w:hAnsi="Calibri" w:cs="Calibri"/>
          <w:bCs/>
          <w:color w:val="595959" w:themeColor="text1" w:themeTint="A6"/>
          <w:sz w:val="26"/>
          <w:szCs w:val="26"/>
        </w:rPr>
        <w:t>que utiliza en la boleta</w:t>
      </w:r>
      <w:r w:rsidR="00DC1D41">
        <w:rPr>
          <w:rFonts w:ascii="Calibri" w:hAnsi="Calibri" w:cs="Calibri"/>
          <w:bCs/>
          <w:color w:val="595959" w:themeColor="text1" w:themeTint="A6"/>
          <w:sz w:val="26"/>
          <w:szCs w:val="26"/>
        </w:rPr>
        <w:t xml:space="preserve">, </w:t>
      </w:r>
      <w:r w:rsidR="00DC1D41" w:rsidRPr="000D6197">
        <w:rPr>
          <w:rFonts w:ascii="Calibri" w:hAnsi="Calibri" w:cs="Calibri"/>
          <w:bCs/>
          <w:color w:val="767171" w:themeColor="background2" w:themeShade="80"/>
          <w:sz w:val="26"/>
          <w:szCs w:val="26"/>
        </w:rPr>
        <w:t xml:space="preserve">sin que, el demandado, </w:t>
      </w:r>
      <w:r w:rsidR="00DC1D41">
        <w:rPr>
          <w:rFonts w:ascii="Calibri" w:hAnsi="Calibri" w:cs="Calibri"/>
          <w:bCs/>
          <w:color w:val="767171" w:themeColor="background2" w:themeShade="80"/>
          <w:sz w:val="26"/>
          <w:szCs w:val="26"/>
        </w:rPr>
        <w:t>e</w:t>
      </w:r>
      <w:r w:rsidR="00DC1D41" w:rsidRPr="000D6197">
        <w:rPr>
          <w:rFonts w:ascii="Calibri" w:hAnsi="Calibri" w:cs="Calibri"/>
          <w:bCs/>
          <w:color w:val="767171" w:themeColor="background2" w:themeShade="80"/>
          <w:sz w:val="26"/>
          <w:szCs w:val="26"/>
        </w:rPr>
        <w:t>n</w:t>
      </w:r>
      <w:r w:rsidR="00DC1D41">
        <w:rPr>
          <w:rFonts w:ascii="Calibri" w:hAnsi="Calibri" w:cs="Calibri"/>
          <w:bCs/>
          <w:color w:val="767171" w:themeColor="background2" w:themeShade="80"/>
          <w:sz w:val="26"/>
          <w:szCs w:val="26"/>
        </w:rPr>
        <w:t xml:space="preserve"> ninguna parte de la boleta, </w:t>
      </w:r>
      <w:r w:rsidR="00DC1D41" w:rsidRPr="000D6197">
        <w:rPr>
          <w:rFonts w:ascii="Calibri" w:hAnsi="Calibri" w:cs="Calibri"/>
          <w:bCs/>
          <w:color w:val="767171" w:themeColor="background2" w:themeShade="80"/>
          <w:sz w:val="26"/>
          <w:szCs w:val="26"/>
        </w:rPr>
        <w:t>estableciera cuándo</w:t>
      </w:r>
      <w:r w:rsidR="00DC1D41">
        <w:rPr>
          <w:rFonts w:ascii="Calibri" w:hAnsi="Calibri" w:cs="Calibri"/>
          <w:bCs/>
          <w:color w:val="767171" w:themeColor="background2" w:themeShade="80"/>
          <w:sz w:val="26"/>
          <w:szCs w:val="26"/>
        </w:rPr>
        <w:t xml:space="preserve"> y quién o quienes </w:t>
      </w:r>
      <w:r w:rsidR="00DC1D41" w:rsidRPr="000D6197">
        <w:rPr>
          <w:rFonts w:ascii="Calibri" w:hAnsi="Calibri" w:cs="Calibri"/>
          <w:bCs/>
          <w:color w:val="767171" w:themeColor="background2" w:themeShade="80"/>
          <w:sz w:val="26"/>
          <w:szCs w:val="26"/>
        </w:rPr>
        <w:t>suscribi</w:t>
      </w:r>
      <w:r w:rsidR="00DC1D41">
        <w:rPr>
          <w:rFonts w:ascii="Calibri" w:hAnsi="Calibri" w:cs="Calibri"/>
          <w:bCs/>
          <w:color w:val="767171" w:themeColor="background2" w:themeShade="80"/>
          <w:sz w:val="26"/>
          <w:szCs w:val="26"/>
        </w:rPr>
        <w:t xml:space="preserve">eron, </w:t>
      </w:r>
      <w:r w:rsidR="00DC1D41" w:rsidRPr="000D6197">
        <w:rPr>
          <w:rFonts w:ascii="Calibri" w:hAnsi="Calibri" w:cs="Calibri"/>
          <w:bCs/>
          <w:color w:val="767171" w:themeColor="background2" w:themeShade="80"/>
          <w:sz w:val="26"/>
          <w:szCs w:val="26"/>
        </w:rPr>
        <w:t>determin</w:t>
      </w:r>
      <w:r w:rsidR="00DC1D41">
        <w:rPr>
          <w:rFonts w:ascii="Calibri" w:hAnsi="Calibri" w:cs="Calibri"/>
          <w:bCs/>
          <w:color w:val="767171" w:themeColor="background2" w:themeShade="80"/>
          <w:sz w:val="26"/>
          <w:szCs w:val="26"/>
        </w:rPr>
        <w:t>aron, diseñaron o aprobaron</w:t>
      </w:r>
      <w:r w:rsidR="00DC1D41" w:rsidRPr="000D6197">
        <w:rPr>
          <w:rFonts w:ascii="Calibri" w:hAnsi="Calibri" w:cs="Calibri"/>
          <w:bCs/>
          <w:color w:val="767171" w:themeColor="background2" w:themeShade="80"/>
          <w:sz w:val="26"/>
          <w:szCs w:val="26"/>
        </w:rPr>
        <w:t xml:space="preserve"> el llamado plan de operaci</w:t>
      </w:r>
      <w:r w:rsidR="004D054E">
        <w:rPr>
          <w:rFonts w:ascii="Calibri" w:hAnsi="Calibri" w:cs="Calibri"/>
          <w:bCs/>
          <w:color w:val="767171" w:themeColor="background2" w:themeShade="80"/>
          <w:sz w:val="26"/>
          <w:szCs w:val="26"/>
        </w:rPr>
        <w:t>ón</w:t>
      </w:r>
      <w:r w:rsidR="00DC1D41" w:rsidRPr="000D6197">
        <w:rPr>
          <w:rFonts w:ascii="Calibri" w:hAnsi="Calibri" w:cs="Calibri"/>
          <w:bCs/>
          <w:color w:val="767171" w:themeColor="background2" w:themeShade="80"/>
          <w:sz w:val="26"/>
          <w:szCs w:val="26"/>
        </w:rPr>
        <w:t>, su vigencia y</w:t>
      </w:r>
      <w:r w:rsidR="00DC1D41">
        <w:rPr>
          <w:rFonts w:ascii="Calibri" w:hAnsi="Calibri" w:cs="Calibri"/>
          <w:bCs/>
          <w:color w:val="767171" w:themeColor="background2" w:themeShade="80"/>
          <w:sz w:val="26"/>
          <w:szCs w:val="26"/>
        </w:rPr>
        <w:t xml:space="preserve"> alcance legal</w:t>
      </w:r>
      <w:r w:rsidR="00DC1D41" w:rsidRPr="00D00B50">
        <w:rPr>
          <w:rFonts w:ascii="Calibri" w:hAnsi="Calibri" w:cs="Calibri"/>
          <w:bCs/>
          <w:color w:val="595959" w:themeColor="text1" w:themeTint="A6"/>
          <w:sz w:val="26"/>
          <w:szCs w:val="26"/>
        </w:rPr>
        <w:t xml:space="preserve">. </w:t>
      </w:r>
      <w:r w:rsidR="00DC1D41" w:rsidRPr="004F5D97">
        <w:rPr>
          <w:rFonts w:ascii="Calibri" w:hAnsi="Calibri"/>
          <w:color w:val="595959" w:themeColor="text1" w:themeTint="A6"/>
          <w:sz w:val="26"/>
          <w:szCs w:val="26"/>
        </w:rPr>
        <w:t>. . . . . . . . . . . . . . . . . . . . . . . . . . . . . . .</w:t>
      </w:r>
      <w:r w:rsidR="00D7336F">
        <w:rPr>
          <w:rFonts w:ascii="Calibri" w:hAnsi="Calibri"/>
          <w:color w:val="595959" w:themeColor="text1" w:themeTint="A6"/>
          <w:sz w:val="26"/>
          <w:szCs w:val="26"/>
        </w:rPr>
        <w:t xml:space="preserve"> . . . . . . . . . . . . . . . . . . . . . . . . . . .</w:t>
      </w:r>
    </w:p>
    <w:p w:rsidR="009A0A77" w:rsidRPr="004F5D97" w:rsidRDefault="009A0A77" w:rsidP="008E27B3">
      <w:pPr>
        <w:jc w:val="both"/>
        <w:rPr>
          <w:rFonts w:ascii="Calibri" w:hAnsi="Calibri" w:cs="Calibri"/>
          <w:bCs/>
          <w:color w:val="595959" w:themeColor="text1" w:themeTint="A6"/>
          <w:sz w:val="26"/>
          <w:szCs w:val="26"/>
        </w:rPr>
      </w:pPr>
    </w:p>
    <w:p w:rsidR="00687E56" w:rsidRDefault="00103FD6" w:rsidP="004C5600">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D7336F">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sidR="00D7336F">
        <w:rPr>
          <w:rFonts w:ascii="Calibri" w:hAnsi="Calibri"/>
          <w:color w:val="595959" w:themeColor="text1" w:themeTint="A6"/>
          <w:sz w:val="26"/>
          <w:szCs w:val="26"/>
        </w:rPr>
        <w:t>; del mismo modo tampoco disertó sobre el por qué si</w:t>
      </w:r>
      <w:r w:rsidR="009A043F" w:rsidRPr="009A043F">
        <w:rPr>
          <w:rFonts w:ascii="Calibri" w:hAnsi="Calibri"/>
          <w:color w:val="595959" w:themeColor="text1" w:themeTint="A6"/>
          <w:sz w:val="26"/>
          <w:szCs w:val="26"/>
        </w:rPr>
        <w:t xml:space="preserve"> considera</w:t>
      </w:r>
      <w:r w:rsidR="00D7336F">
        <w:rPr>
          <w:rFonts w:ascii="Calibri" w:hAnsi="Calibri"/>
          <w:color w:val="595959" w:themeColor="text1" w:themeTint="A6"/>
          <w:sz w:val="26"/>
          <w:szCs w:val="26"/>
        </w:rPr>
        <w:t>ba</w:t>
      </w:r>
      <w:r w:rsidR="009A043F" w:rsidRPr="009A043F">
        <w:rPr>
          <w:rFonts w:ascii="Calibri" w:hAnsi="Calibri"/>
          <w:color w:val="595959" w:themeColor="text1" w:themeTint="A6"/>
          <w:sz w:val="26"/>
          <w:szCs w:val="26"/>
        </w:rPr>
        <w:t xml:space="preserve"> que la empresa representada por el actor, </w:t>
      </w:r>
      <w:r w:rsidR="00D7336F">
        <w:rPr>
          <w:rFonts w:ascii="Calibri" w:hAnsi="Calibri"/>
          <w:color w:val="595959" w:themeColor="text1" w:themeTint="A6"/>
          <w:sz w:val="26"/>
          <w:szCs w:val="26"/>
        </w:rPr>
        <w:t xml:space="preserve">fue </w:t>
      </w:r>
      <w:r w:rsidR="009A043F" w:rsidRPr="009A043F">
        <w:rPr>
          <w:rFonts w:ascii="Calibri" w:hAnsi="Calibri"/>
          <w:color w:val="595959" w:themeColor="text1" w:themeTint="A6"/>
          <w:sz w:val="26"/>
          <w:szCs w:val="26"/>
        </w:rPr>
        <w:t>la que incumpl</w:t>
      </w:r>
      <w:r w:rsidR="00D7336F">
        <w:rPr>
          <w:rFonts w:ascii="Calibri" w:hAnsi="Calibri"/>
          <w:color w:val="595959" w:themeColor="text1" w:themeTint="A6"/>
          <w:sz w:val="26"/>
          <w:szCs w:val="26"/>
        </w:rPr>
        <w:t>ió, entonces por qué levantó</w:t>
      </w:r>
      <w:r w:rsidR="009A043F" w:rsidRPr="009A043F">
        <w:rPr>
          <w:rFonts w:ascii="Calibri" w:hAnsi="Calibri"/>
          <w:color w:val="595959" w:themeColor="text1" w:themeTint="A6"/>
          <w:sz w:val="26"/>
          <w:szCs w:val="26"/>
        </w:rPr>
        <w:t xml:space="preserve"> la infra</w:t>
      </w:r>
      <w:r w:rsidR="00890789">
        <w:rPr>
          <w:rFonts w:ascii="Calibri" w:hAnsi="Calibri"/>
          <w:color w:val="595959" w:themeColor="text1" w:themeTint="A6"/>
          <w:sz w:val="26"/>
          <w:szCs w:val="26"/>
        </w:rPr>
        <w:t>cción al conductor del autobús</w:t>
      </w:r>
      <w:r w:rsidR="004D054E">
        <w:rPr>
          <w:rFonts w:ascii="Calibri" w:hAnsi="Calibri" w:cs="Calibri"/>
          <w:bCs/>
          <w:color w:val="767171" w:themeColor="background2" w:themeShade="80"/>
          <w:sz w:val="26"/>
          <w:szCs w:val="26"/>
        </w:rPr>
        <w:t xml:space="preserve"> </w:t>
      </w:r>
      <w:r w:rsidR="00812B5A">
        <w:rPr>
          <w:rFonts w:ascii="Calibri" w:hAnsi="Calibri"/>
          <w:color w:val="595959" w:themeColor="text1" w:themeTint="A6"/>
          <w:sz w:val="26"/>
          <w:szCs w:val="26"/>
        </w:rPr>
        <w:t xml:space="preserve">marca </w:t>
      </w:r>
      <w:r w:rsidR="009E1BAF">
        <w:rPr>
          <w:rFonts w:ascii="Calibri" w:hAnsi="Calibri"/>
          <w:color w:val="595959" w:themeColor="text1" w:themeTint="A6"/>
          <w:sz w:val="26"/>
          <w:szCs w:val="26"/>
        </w:rPr>
        <w:t>Mercedes Benz</w:t>
      </w:r>
      <w:r w:rsidR="00812B5A">
        <w:rPr>
          <w:rFonts w:ascii="Calibri" w:hAnsi="Calibri"/>
          <w:color w:val="595959" w:themeColor="text1" w:themeTint="A6"/>
          <w:sz w:val="26"/>
          <w:szCs w:val="26"/>
        </w:rPr>
        <w:t xml:space="preserve"> con </w:t>
      </w:r>
      <w:r w:rsidR="00890789" w:rsidRPr="00890789">
        <w:rPr>
          <w:rFonts w:ascii="Calibri" w:hAnsi="Calibri"/>
          <w:color w:val="595959" w:themeColor="text1" w:themeTint="A6"/>
          <w:sz w:val="26"/>
          <w:szCs w:val="26"/>
        </w:rPr>
        <w:t>número económico LE</w:t>
      </w:r>
      <w:r w:rsidR="00687E56">
        <w:rPr>
          <w:rFonts w:ascii="Calibri" w:hAnsi="Calibri"/>
          <w:color w:val="595959" w:themeColor="text1" w:themeTint="A6"/>
          <w:sz w:val="26"/>
          <w:szCs w:val="26"/>
        </w:rPr>
        <w:t>1</w:t>
      </w:r>
      <w:r w:rsidR="00D7336F">
        <w:rPr>
          <w:rFonts w:ascii="Calibri" w:hAnsi="Calibri"/>
          <w:color w:val="595959" w:themeColor="text1" w:themeTint="A6"/>
          <w:sz w:val="26"/>
          <w:szCs w:val="26"/>
        </w:rPr>
        <w:t>207</w:t>
      </w:r>
      <w:r w:rsidR="00890789" w:rsidRPr="00890789">
        <w:rPr>
          <w:rFonts w:ascii="Calibri" w:hAnsi="Calibri"/>
          <w:color w:val="595959" w:themeColor="text1" w:themeTint="A6"/>
          <w:sz w:val="26"/>
          <w:szCs w:val="26"/>
        </w:rPr>
        <w:t xml:space="preserve"> (LE </w:t>
      </w:r>
      <w:r w:rsidR="00687E56">
        <w:rPr>
          <w:rFonts w:ascii="Calibri" w:hAnsi="Calibri"/>
          <w:color w:val="595959" w:themeColor="text1" w:themeTint="A6"/>
          <w:sz w:val="26"/>
          <w:szCs w:val="26"/>
        </w:rPr>
        <w:t>uno-</w:t>
      </w:r>
      <w:r w:rsidR="00D7336F">
        <w:rPr>
          <w:rFonts w:ascii="Calibri" w:hAnsi="Calibri"/>
          <w:color w:val="595959" w:themeColor="text1" w:themeTint="A6"/>
          <w:sz w:val="26"/>
          <w:szCs w:val="26"/>
        </w:rPr>
        <w:t>dos</w:t>
      </w:r>
      <w:r w:rsidR="00890789" w:rsidRPr="00890789">
        <w:rPr>
          <w:rFonts w:ascii="Calibri" w:hAnsi="Calibri"/>
          <w:color w:val="595959" w:themeColor="text1" w:themeTint="A6"/>
          <w:sz w:val="26"/>
          <w:szCs w:val="26"/>
        </w:rPr>
        <w:t>-</w:t>
      </w:r>
      <w:r w:rsidR="00D7336F">
        <w:rPr>
          <w:rFonts w:ascii="Calibri" w:hAnsi="Calibri"/>
          <w:color w:val="595959" w:themeColor="text1" w:themeTint="A6"/>
          <w:sz w:val="26"/>
          <w:szCs w:val="26"/>
        </w:rPr>
        <w:t>cero</w:t>
      </w:r>
      <w:r w:rsidR="009E1BAF">
        <w:rPr>
          <w:rFonts w:ascii="Calibri" w:hAnsi="Calibri"/>
          <w:color w:val="595959" w:themeColor="text1" w:themeTint="A6"/>
          <w:sz w:val="26"/>
          <w:szCs w:val="26"/>
        </w:rPr>
        <w:t>-</w:t>
      </w:r>
      <w:r w:rsidR="00D7336F">
        <w:rPr>
          <w:rFonts w:ascii="Calibri" w:hAnsi="Calibri"/>
          <w:color w:val="595959" w:themeColor="text1" w:themeTint="A6"/>
          <w:sz w:val="26"/>
          <w:szCs w:val="26"/>
        </w:rPr>
        <w:t>siete</w:t>
      </w:r>
      <w:r w:rsidR="00687E56">
        <w:rPr>
          <w:rFonts w:ascii="Calibri" w:hAnsi="Calibri"/>
          <w:color w:val="595959" w:themeColor="text1" w:themeTint="A6"/>
          <w:sz w:val="26"/>
          <w:szCs w:val="26"/>
        </w:rPr>
        <w:t xml:space="preserve">), cuando en la misma </w:t>
      </w:r>
      <w:r w:rsidR="004D054E">
        <w:rPr>
          <w:rFonts w:ascii="Calibri" w:hAnsi="Calibri"/>
          <w:color w:val="595959" w:themeColor="text1" w:themeTint="A6"/>
          <w:sz w:val="26"/>
          <w:szCs w:val="26"/>
        </w:rPr>
        <w:t>no especifica que dicha unidad sea la que no haya prestado el servicio</w:t>
      </w:r>
      <w:r w:rsidR="00687E56">
        <w:rPr>
          <w:rFonts w:ascii="Calibri" w:hAnsi="Calibri"/>
          <w:color w:val="595959" w:themeColor="text1" w:themeTint="A6"/>
          <w:sz w:val="26"/>
          <w:szCs w:val="26"/>
        </w:rPr>
        <w:t xml:space="preserve">; </w:t>
      </w:r>
      <w:r w:rsidR="00687E56" w:rsidRPr="00172714">
        <w:rPr>
          <w:rFonts w:ascii="Calibri" w:hAnsi="Calibri"/>
          <w:color w:val="595959" w:themeColor="text1" w:themeTint="A6"/>
          <w:sz w:val="26"/>
          <w:szCs w:val="26"/>
        </w:rPr>
        <w:t>lo que, necesariam</w:t>
      </w:r>
      <w:r w:rsidR="00687E56">
        <w:rPr>
          <w:rFonts w:ascii="Calibri" w:hAnsi="Calibri"/>
          <w:color w:val="595959" w:themeColor="text1" w:themeTint="A6"/>
          <w:sz w:val="26"/>
          <w:szCs w:val="26"/>
        </w:rPr>
        <w:t xml:space="preserve">ente, se traduce en que el Acta </w:t>
      </w:r>
      <w:r w:rsidR="00687E56" w:rsidRPr="00172714">
        <w:rPr>
          <w:rFonts w:ascii="Calibri" w:hAnsi="Calibri"/>
          <w:color w:val="595959" w:themeColor="text1" w:themeTint="A6"/>
          <w:sz w:val="26"/>
          <w:szCs w:val="26"/>
        </w:rPr>
        <w:t>controvertida</w:t>
      </w:r>
      <w:r w:rsidR="00687E56">
        <w:rPr>
          <w:rFonts w:ascii="Calibri" w:hAnsi="Calibri"/>
          <w:color w:val="595959" w:themeColor="text1" w:themeTint="A6"/>
          <w:sz w:val="26"/>
          <w:szCs w:val="26"/>
        </w:rPr>
        <w:t xml:space="preserve"> no s</w:t>
      </w:r>
      <w:r w:rsidR="00687E56" w:rsidRPr="00172714">
        <w:rPr>
          <w:rFonts w:ascii="Calibri" w:hAnsi="Calibri"/>
          <w:color w:val="595959" w:themeColor="text1" w:themeTint="A6"/>
          <w:sz w:val="26"/>
          <w:szCs w:val="26"/>
        </w:rPr>
        <w:t>e encuentre debidamente motivada</w:t>
      </w:r>
      <w:r w:rsidR="00D7336F">
        <w:rPr>
          <w:rFonts w:ascii="Calibri" w:hAnsi="Calibri"/>
          <w:color w:val="595959" w:themeColor="text1" w:themeTint="A6"/>
          <w:sz w:val="26"/>
          <w:szCs w:val="26"/>
        </w:rPr>
        <w:t>. . . .</w:t>
      </w:r>
    </w:p>
    <w:p w:rsidR="00EC2D16" w:rsidRPr="004F5D97" w:rsidRDefault="00EC2D16" w:rsidP="009A0A77">
      <w:pPr>
        <w:ind w:firstLine="708"/>
        <w:jc w:val="both"/>
        <w:rPr>
          <w:rFonts w:ascii="Calibri" w:hAnsi="Calibri"/>
          <w:color w:val="595959" w:themeColor="text1" w:themeTint="A6"/>
          <w:sz w:val="26"/>
          <w:szCs w:val="26"/>
        </w:rPr>
      </w:pPr>
    </w:p>
    <w:p w:rsidR="009A0A77" w:rsidRPr="004F5D97"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sidR="00D7336F">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sidR="00D7336F">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sidR="001C03FB">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sidR="00EC2D16">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 . . . . . . . . . . . . .  </w:t>
      </w:r>
    </w:p>
    <w:p w:rsidR="00CE5331" w:rsidRPr="004F5D97" w:rsidRDefault="00CE5331" w:rsidP="00172714">
      <w:pPr>
        <w:jc w:val="both"/>
        <w:rPr>
          <w:rFonts w:ascii="Calibri" w:hAnsi="Calibri"/>
          <w:color w:val="595959" w:themeColor="text1" w:themeTint="A6"/>
          <w:sz w:val="26"/>
          <w:szCs w:val="26"/>
        </w:rPr>
      </w:pPr>
    </w:p>
    <w:p w:rsidR="00CE5331" w:rsidRDefault="00CE5331" w:rsidP="00CE5331">
      <w:pPr>
        <w:jc w:val="both"/>
        <w:rPr>
          <w:rFonts w:ascii="Calibri" w:hAnsi="Calibri"/>
          <w:color w:val="595959" w:themeColor="text1" w:themeTint="A6"/>
          <w:sz w:val="26"/>
          <w:szCs w:val="26"/>
        </w:rPr>
      </w:pPr>
    </w:p>
    <w:p w:rsidR="00D7336F" w:rsidRDefault="00D7336F" w:rsidP="00D7336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1485/2doJAM/2017-JN</w:t>
      </w:r>
    </w:p>
    <w:p w:rsidR="00D7336F" w:rsidRPr="004F5D97" w:rsidRDefault="00D7336F"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9E2A99">
        <w:rPr>
          <w:rFonts w:ascii="Calibri" w:hAnsi="Calibri" w:cs="Calibri"/>
          <w:b/>
          <w:color w:val="595959" w:themeColor="text1" w:themeTint="A6"/>
          <w:sz w:val="26"/>
          <w:szCs w:val="26"/>
        </w:rPr>
        <w:t>365186 (tres-seis-cinco-uno-ocho-seis)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9E2A99">
        <w:rPr>
          <w:rFonts w:ascii="Calibri" w:hAnsi="Calibri" w:cs="Calibri"/>
          <w:b/>
          <w:color w:val="595959" w:themeColor="text1" w:themeTint="A6"/>
          <w:sz w:val="26"/>
          <w:szCs w:val="26"/>
        </w:rPr>
        <w:t xml:space="preserve">10 </w:t>
      </w:r>
      <w:r w:rsidR="009E2A99" w:rsidRPr="004D054E">
        <w:rPr>
          <w:rFonts w:ascii="Calibri" w:hAnsi="Calibri" w:cs="Calibri"/>
          <w:color w:val="595959" w:themeColor="text1" w:themeTint="A6"/>
          <w:sz w:val="26"/>
          <w:szCs w:val="26"/>
        </w:rPr>
        <w:t>diez de</w:t>
      </w:r>
      <w:r w:rsidR="009E2A99">
        <w:rPr>
          <w:rFonts w:ascii="Calibri" w:hAnsi="Calibri" w:cs="Calibri"/>
          <w:b/>
          <w:color w:val="595959" w:themeColor="text1" w:themeTint="A6"/>
          <w:sz w:val="26"/>
          <w:szCs w:val="26"/>
        </w:rPr>
        <w:t xml:space="preserve"> noviembre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w:t>
      </w:r>
      <w:r w:rsidR="00D7336F">
        <w:rPr>
          <w:rFonts w:ascii="Calibri" w:hAnsi="Calibri"/>
          <w:color w:val="595959" w:themeColor="text1" w:themeTint="A6"/>
          <w:sz w:val="26"/>
          <w:szCs w:val="26"/>
        </w:rPr>
        <w:t xml:space="preserve"> . . . . . . . . . . . . . . . . . . . . . . . . . . . . . . . </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769E7" w:rsidRPr="004F5D97">
        <w:rPr>
          <w:rFonts w:ascii="Calibri" w:hAnsi="Calibri"/>
          <w:color w:val="595959" w:themeColor="text1" w:themeTint="A6"/>
          <w:sz w:val="26"/>
        </w:rPr>
        <w:t xml:space="preserve">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A2633E">
        <w:rPr>
          <w:rFonts w:ascii="Calibri" w:hAnsi="Calibri" w:cs="Arial"/>
          <w:color w:val="595959" w:themeColor="text1" w:themeTint="A6"/>
          <w:sz w:val="26"/>
          <w:szCs w:val="27"/>
        </w:rPr>
        <w:t>primer</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lastRenderedPageBreak/>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A2633E">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sidR="00503C58">
        <w:rPr>
          <w:rFonts w:ascii="Calibri" w:hAnsi="Calibri" w:cs="Calibri"/>
          <w:color w:val="595959" w:themeColor="text1" w:themeTint="A6"/>
          <w:sz w:val="26"/>
          <w:szCs w:val="26"/>
        </w:rPr>
        <w:t>7</w:t>
      </w:r>
      <w:r w:rsidR="004D054E">
        <w:rPr>
          <w:rFonts w:ascii="Calibri" w:hAnsi="Calibri" w:cs="Calibri"/>
          <w:color w:val="595959" w:themeColor="text1" w:themeTint="A6"/>
          <w:sz w:val="26"/>
          <w:szCs w:val="26"/>
        </w:rPr>
        <w:t>149622</w:t>
      </w:r>
      <w:r w:rsidRPr="004F5D97">
        <w:rPr>
          <w:rFonts w:ascii="Calibri" w:hAnsi="Calibri" w:cs="Calibri"/>
          <w:color w:val="595959" w:themeColor="text1" w:themeTint="A6"/>
          <w:sz w:val="26"/>
          <w:szCs w:val="26"/>
        </w:rPr>
        <w:t xml:space="preserve"> (</w:t>
      </w:r>
      <w:r w:rsidR="00503C58">
        <w:rPr>
          <w:rFonts w:ascii="Calibri" w:hAnsi="Calibri" w:cs="Calibri"/>
          <w:color w:val="595959" w:themeColor="text1" w:themeTint="A6"/>
          <w:sz w:val="26"/>
          <w:szCs w:val="26"/>
        </w:rPr>
        <w:t>siete-uno-cuatro-</w:t>
      </w:r>
      <w:r w:rsidR="004D054E">
        <w:rPr>
          <w:rFonts w:ascii="Calibri" w:hAnsi="Calibri" w:cs="Calibri"/>
          <w:color w:val="595959" w:themeColor="text1" w:themeTint="A6"/>
          <w:sz w:val="26"/>
          <w:szCs w:val="26"/>
        </w:rPr>
        <w:t>nueve-seis-</w:t>
      </w:r>
      <w:r w:rsidR="00503C58">
        <w:rPr>
          <w:rFonts w:ascii="Calibri" w:hAnsi="Calibri" w:cs="Calibri"/>
          <w:color w:val="595959" w:themeColor="text1" w:themeTint="A6"/>
          <w:sz w:val="26"/>
          <w:szCs w:val="26"/>
        </w:rPr>
        <w:t>dos-</w:t>
      </w:r>
      <w:r w:rsidR="004D054E">
        <w:rPr>
          <w:rFonts w:ascii="Calibri" w:hAnsi="Calibri" w:cs="Calibri"/>
          <w:color w:val="595959" w:themeColor="text1" w:themeTint="A6"/>
          <w:sz w:val="26"/>
          <w:szCs w:val="26"/>
        </w:rPr>
        <w:t>dos</w:t>
      </w:r>
      <w:r w:rsidRPr="004F5D97">
        <w:rPr>
          <w:rFonts w:ascii="Calibri" w:hAnsi="Calibri" w:cs="Calibri"/>
          <w:color w:val="595959" w:themeColor="text1" w:themeTint="A6"/>
          <w:sz w:val="26"/>
          <w:szCs w:val="26"/>
        </w:rPr>
        <w:t>) de</w:t>
      </w:r>
      <w:r w:rsidR="004D054E">
        <w:rPr>
          <w:rFonts w:ascii="Calibri" w:hAnsi="Calibri" w:cs="Calibri"/>
          <w:color w:val="595959" w:themeColor="text1" w:themeTint="A6"/>
          <w:sz w:val="26"/>
          <w:szCs w:val="26"/>
        </w:rPr>
        <w:t xml:space="preserve"> fecha</w:t>
      </w:r>
      <w:r w:rsidRPr="004F5D97">
        <w:rPr>
          <w:rFonts w:ascii="Calibri" w:hAnsi="Calibri" w:cs="Calibri"/>
          <w:color w:val="595959" w:themeColor="text1" w:themeTint="A6"/>
          <w:sz w:val="26"/>
          <w:szCs w:val="26"/>
        </w:rPr>
        <w:t xml:space="preserve"> </w:t>
      </w:r>
      <w:r w:rsidR="004D054E">
        <w:rPr>
          <w:rFonts w:ascii="Calibri" w:hAnsi="Calibri" w:cs="Calibri"/>
          <w:color w:val="595959" w:themeColor="text1" w:themeTint="A6"/>
          <w:sz w:val="26"/>
          <w:szCs w:val="26"/>
        </w:rPr>
        <w:t>18 dieciocho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4D054E">
        <w:rPr>
          <w:rFonts w:ascii="Calibri" w:hAnsi="Calibri" w:cs="Arial"/>
          <w:color w:val="595959" w:themeColor="text1" w:themeTint="A6"/>
          <w:sz w:val="26"/>
          <w:szCs w:val="27"/>
        </w:rPr>
        <w:t>20 veinte</w:t>
      </w:r>
      <w:r w:rsidR="00BA7290">
        <w:rPr>
          <w:rFonts w:ascii="Calibri" w:hAnsi="Calibri" w:cs="Arial"/>
          <w:color w:val="595959" w:themeColor="text1" w:themeTint="A6"/>
          <w:sz w:val="26"/>
          <w:szCs w:val="27"/>
        </w:rPr>
        <w:t>)</w:t>
      </w:r>
      <w:r w:rsidRPr="004F5D97">
        <w:rPr>
          <w:rFonts w:ascii="Calibri" w:hAnsi="Calibri" w:cs="Arial"/>
          <w:color w:val="595959" w:themeColor="text1" w:themeTint="A6"/>
          <w:sz w:val="26"/>
          <w:szCs w:val="27"/>
        </w:rPr>
        <w:t>. . . . . . . . . . . . . . . . . . . . . . .</w:t>
      </w:r>
      <w:r w:rsidR="00BA7290">
        <w:rPr>
          <w:rFonts w:ascii="Calibri" w:hAnsi="Calibri" w:cs="Arial"/>
          <w:color w:val="595959" w:themeColor="text1" w:themeTint="A6"/>
          <w:sz w:val="26"/>
          <w:szCs w:val="27"/>
        </w:rPr>
        <w:t xml:space="preserve"> . . . . . . . . . . . . . . </w:t>
      </w:r>
      <w:r w:rsidR="00D7336F">
        <w:rPr>
          <w:rFonts w:ascii="Calibri" w:hAnsi="Calibri" w:cs="Arial"/>
          <w:color w:val="595959" w:themeColor="text1" w:themeTint="A6"/>
          <w:sz w:val="26"/>
          <w:szCs w:val="27"/>
        </w:rPr>
        <w:t>. . . . . . . . . . . . . . . . . . . . . . . . . .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sidR="00D55FAA">
        <w:rPr>
          <w:rFonts w:ascii="Calibri" w:hAnsi="Calibri" w:cs="Arial"/>
          <w:color w:val="595959" w:themeColor="text1" w:themeTint="A6"/>
          <w:sz w:val="26"/>
          <w:szCs w:val="27"/>
        </w:rPr>
        <w:t xml:space="preserve">antes denominado </w:t>
      </w:r>
      <w:r w:rsidRPr="004F5D97">
        <w:rPr>
          <w:rFonts w:ascii="Calibri" w:hAnsi="Calibri" w:cs="Arial"/>
          <w:color w:val="595959" w:themeColor="text1" w:themeTint="A6"/>
          <w:sz w:val="26"/>
          <w:szCs w:val="27"/>
        </w:rPr>
        <w:t xml:space="preserve">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sidR="006F6442" w:rsidRPr="004F5D97">
        <w:rPr>
          <w:rFonts w:ascii="Calibri" w:hAnsi="Calibri" w:cs="Arial"/>
          <w:color w:val="595959" w:themeColor="text1" w:themeTint="A6"/>
          <w:sz w:val="26"/>
          <w:szCs w:val="27"/>
        </w:rPr>
        <w:t>. . . . . . . . . .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w:t>
      </w:r>
      <w:r w:rsidR="00D55FAA">
        <w:rPr>
          <w:rFonts w:ascii="Calibri" w:hAnsi="Calibri" w:cs="Arial"/>
          <w:b/>
          <w:i/>
          <w:color w:val="595959" w:themeColor="text1" w:themeTint="A6"/>
          <w:sz w:val="22"/>
          <w:szCs w:val="22"/>
        </w:rPr>
        <w:t xml:space="preserve"> . . . . . . . . . . . . . .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w:t>
      </w:r>
      <w:r w:rsidRPr="004F5D97">
        <w:rPr>
          <w:rFonts w:ascii="Calibri" w:hAnsi="Calibri" w:cs="Calibri"/>
          <w:color w:val="595959" w:themeColor="text1" w:themeTint="A6"/>
          <w:sz w:val="26"/>
          <w:szCs w:val="26"/>
        </w:rPr>
        <w:lastRenderedPageBreak/>
        <w:t xml:space="preserve">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6F6442" w:rsidRPr="004F5D97" w:rsidRDefault="00F40610" w:rsidP="00F40610">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DB1FA6">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00687E56">
        <w:rPr>
          <w:rFonts w:ascii="Calibri" w:hAnsi="Calibri" w:cs="Calibri"/>
          <w:i/>
          <w:color w:val="595959" w:themeColor="text1" w:themeTint="A6"/>
          <w:sz w:val="26"/>
          <w:szCs w:val="26"/>
        </w:rPr>
        <w:t>Trans León 2000,</w:t>
      </w:r>
      <w:r w:rsidRPr="004F5D97">
        <w:rPr>
          <w:rFonts w:ascii="Calibri" w:hAnsi="Calibri" w:cs="Calibri"/>
          <w:i/>
          <w:color w:val="595959" w:themeColor="text1" w:themeTint="A6"/>
          <w:sz w:val="26"/>
          <w:szCs w:val="26"/>
        </w:rPr>
        <w:t xml:space="preserve"> </w:t>
      </w:r>
    </w:p>
    <w:p w:rsidR="00F40610" w:rsidRPr="004F5D97" w:rsidRDefault="00F40610" w:rsidP="006F6442">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 xml:space="preserve">Sociedad </w:t>
      </w:r>
      <w:r w:rsidR="00687E56">
        <w:rPr>
          <w:rFonts w:ascii="Calibri" w:hAnsi="Calibri" w:cs="Calibri"/>
          <w:i/>
          <w:color w:val="595959" w:themeColor="text1" w:themeTint="A6"/>
          <w:sz w:val="26"/>
          <w:szCs w:val="26"/>
        </w:rPr>
        <w:t>Cooperativa de Responsabilidad Limitada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w:t>
      </w: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9E2A99">
        <w:rPr>
          <w:rFonts w:ascii="Calibri" w:hAnsi="Calibri" w:cs="Calibri"/>
          <w:b/>
          <w:color w:val="595959" w:themeColor="text1" w:themeTint="A6"/>
          <w:sz w:val="26"/>
          <w:szCs w:val="26"/>
        </w:rPr>
        <w:t>365186 (tres-seis-cinco-uno-ocho-seis)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9E2A99">
        <w:rPr>
          <w:rFonts w:ascii="Calibri" w:hAnsi="Calibri" w:cs="Calibri"/>
          <w:b/>
          <w:color w:val="595959" w:themeColor="text1" w:themeTint="A6"/>
          <w:sz w:val="26"/>
          <w:szCs w:val="26"/>
        </w:rPr>
        <w:t xml:space="preserve">10 </w:t>
      </w:r>
      <w:r w:rsidR="009E2A99" w:rsidRPr="004D054E">
        <w:rPr>
          <w:rFonts w:ascii="Calibri" w:hAnsi="Calibri" w:cs="Calibri"/>
          <w:color w:val="595959" w:themeColor="text1" w:themeTint="A6"/>
          <w:sz w:val="26"/>
          <w:szCs w:val="26"/>
        </w:rPr>
        <w:t>diez de</w:t>
      </w:r>
      <w:r w:rsidR="009E2A99">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F40610" w:rsidRPr="004F5D97" w:rsidRDefault="00F40610" w:rsidP="00F40610">
      <w:pPr>
        <w:ind w:firstLine="708"/>
        <w:jc w:val="both"/>
        <w:rPr>
          <w:rFonts w:ascii="Calibri" w:hAnsi="Calibri" w:cs="Calibri"/>
          <w:b/>
          <w:bCs/>
          <w:i/>
          <w:iCs/>
          <w:color w:val="595959" w:themeColor="text1" w:themeTint="A6"/>
          <w:sz w:val="26"/>
          <w:szCs w:val="26"/>
        </w:rPr>
      </w:pPr>
    </w:p>
    <w:p w:rsidR="00F40610" w:rsidRPr="004F5D97"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DB1FA6">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sidR="00DB1FA6">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A2633E">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w:t>
      </w:r>
      <w:r w:rsidR="00371AEA">
        <w:rPr>
          <w:rFonts w:ascii="Calibri" w:hAnsi="Calibri" w:cs="Calibri"/>
          <w:color w:val="595959" w:themeColor="text1" w:themeTint="A6"/>
          <w:sz w:val="26"/>
          <w:szCs w:val="26"/>
        </w:rPr>
        <w:t xml:space="preserve">. . . . . . . </w:t>
      </w:r>
    </w:p>
    <w:p w:rsidR="00F40610" w:rsidRPr="004F5D97" w:rsidRDefault="00F40610" w:rsidP="00F40610">
      <w:pPr>
        <w:ind w:firstLine="708"/>
        <w:jc w:val="both"/>
        <w:rPr>
          <w:rFonts w:ascii="Calibri" w:hAnsi="Calibri" w:cs="Calibri"/>
          <w:b/>
          <w:color w:val="595959" w:themeColor="text1" w:themeTint="A6"/>
          <w:sz w:val="20"/>
          <w:szCs w:val="20"/>
        </w:rPr>
      </w:pPr>
    </w:p>
    <w:p w:rsidR="00371AEA"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w:t>
      </w:r>
    </w:p>
    <w:p w:rsidR="00371AEA" w:rsidRDefault="00371AEA" w:rsidP="00371AEA">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1485/2doJAM/2017-JN</w:t>
      </w:r>
    </w:p>
    <w:p w:rsidR="00371AEA" w:rsidRDefault="00371AEA" w:rsidP="00F40610">
      <w:pPr>
        <w:ind w:firstLine="708"/>
        <w:jc w:val="both"/>
        <w:rPr>
          <w:rFonts w:ascii="Calibri" w:hAnsi="Calibri" w:cs="Calibri"/>
          <w:color w:val="595959" w:themeColor="text1" w:themeTint="A6"/>
          <w:sz w:val="26"/>
          <w:szCs w:val="26"/>
        </w:rPr>
      </w:pPr>
    </w:p>
    <w:p w:rsidR="00F40610" w:rsidRPr="004F5D97" w:rsidRDefault="00F40610" w:rsidP="00371AEA">
      <w:pPr>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Default="009436AB">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pPr>
        <w:rPr>
          <w:color w:val="595959" w:themeColor="text1" w:themeTint="A6"/>
        </w:rPr>
      </w:pPr>
    </w:p>
    <w:p w:rsidR="00371AEA" w:rsidRDefault="00371AEA" w:rsidP="00371AEA">
      <w:pPr>
        <w:ind w:firstLine="708"/>
        <w:jc w:val="both"/>
        <w:rPr>
          <w:rFonts w:asciiTheme="minorHAnsi" w:hAnsiTheme="minorHAnsi" w:cstheme="minorHAnsi"/>
          <w:b/>
          <w:color w:val="767171" w:themeColor="background2" w:themeShade="80"/>
        </w:rPr>
      </w:pPr>
      <w:r>
        <w:rPr>
          <w:rFonts w:asciiTheme="minorHAnsi" w:hAnsiTheme="minorHAnsi" w:cstheme="minorHAnsi"/>
          <w:b/>
          <w:color w:val="767171" w:themeColor="background2" w:themeShade="80"/>
        </w:rPr>
        <w:t>LA PRESENTE FOJA FORMA PARTE DE LA SENTENCIA DICTADA EL DÍA 31 TREINTA Y UNO DE MAYO DEL AÑO 2018 DOS MIL DIECIOCHO, EN EL PROCESO ADMINISTRATIVO CON NÚMERO DE EXPEDIENTE 1485/2doJAM/2017-JN. . . . . . . . . . . . . . . . . . . . . . . . . . .</w:t>
      </w:r>
    </w:p>
    <w:sectPr w:rsidR="00371AEA"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6C0" w:rsidRDefault="006B26C0" w:rsidP="00303347">
      <w:r>
        <w:separator/>
      </w:r>
    </w:p>
  </w:endnote>
  <w:endnote w:type="continuationSeparator" w:id="0">
    <w:p w:rsidR="006B26C0" w:rsidRDefault="006B26C0"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6C0" w:rsidRDefault="006B26C0" w:rsidP="00303347">
      <w:r>
        <w:separator/>
      </w:r>
    </w:p>
  </w:footnote>
  <w:footnote w:type="continuationSeparator" w:id="0">
    <w:p w:rsidR="006B26C0" w:rsidRDefault="006B26C0"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6B26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DB1FA6">
      <w:rPr>
        <w:rStyle w:val="Nmerodepgina"/>
        <w:noProof/>
      </w:rPr>
      <w:t>8</w:t>
    </w:r>
    <w:r>
      <w:rPr>
        <w:rStyle w:val="Nmerodepgina"/>
      </w:rPr>
      <w:fldChar w:fldCharType="end"/>
    </w:r>
  </w:p>
  <w:p w:rsidR="00214B2E" w:rsidRDefault="006B26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9C9"/>
    <w:rsid w:val="000B290E"/>
    <w:rsid w:val="000B32D7"/>
    <w:rsid w:val="000B761A"/>
    <w:rsid w:val="000D502A"/>
    <w:rsid w:val="000E494B"/>
    <w:rsid w:val="000E66F1"/>
    <w:rsid w:val="000F6219"/>
    <w:rsid w:val="00100EF6"/>
    <w:rsid w:val="00103D34"/>
    <w:rsid w:val="00103FD6"/>
    <w:rsid w:val="00131C37"/>
    <w:rsid w:val="0015287D"/>
    <w:rsid w:val="00172714"/>
    <w:rsid w:val="00177720"/>
    <w:rsid w:val="001C03FB"/>
    <w:rsid w:val="001C62C2"/>
    <w:rsid w:val="001D2DC0"/>
    <w:rsid w:val="001D6068"/>
    <w:rsid w:val="00200C74"/>
    <w:rsid w:val="002158C9"/>
    <w:rsid w:val="002529A4"/>
    <w:rsid w:val="00293717"/>
    <w:rsid w:val="002A3A14"/>
    <w:rsid w:val="002A5103"/>
    <w:rsid w:val="002C0AD1"/>
    <w:rsid w:val="002E3AA0"/>
    <w:rsid w:val="002F021D"/>
    <w:rsid w:val="00303347"/>
    <w:rsid w:val="0031792D"/>
    <w:rsid w:val="00327E23"/>
    <w:rsid w:val="00360A75"/>
    <w:rsid w:val="00364769"/>
    <w:rsid w:val="0036546F"/>
    <w:rsid w:val="0037053C"/>
    <w:rsid w:val="00371AEA"/>
    <w:rsid w:val="003769E7"/>
    <w:rsid w:val="003A484C"/>
    <w:rsid w:val="003B02EB"/>
    <w:rsid w:val="003D02AA"/>
    <w:rsid w:val="003F4CB8"/>
    <w:rsid w:val="003F5633"/>
    <w:rsid w:val="00430C7A"/>
    <w:rsid w:val="00436622"/>
    <w:rsid w:val="00475C08"/>
    <w:rsid w:val="00493081"/>
    <w:rsid w:val="004B7250"/>
    <w:rsid w:val="004C5600"/>
    <w:rsid w:val="004D0491"/>
    <w:rsid w:val="004D054E"/>
    <w:rsid w:val="004F1AE9"/>
    <w:rsid w:val="004F5D97"/>
    <w:rsid w:val="0050330F"/>
    <w:rsid w:val="00503C58"/>
    <w:rsid w:val="00504DFE"/>
    <w:rsid w:val="00507428"/>
    <w:rsid w:val="00541738"/>
    <w:rsid w:val="005468A3"/>
    <w:rsid w:val="00546F97"/>
    <w:rsid w:val="00591A90"/>
    <w:rsid w:val="0059432E"/>
    <w:rsid w:val="005B645F"/>
    <w:rsid w:val="005E42D6"/>
    <w:rsid w:val="00612918"/>
    <w:rsid w:val="00626957"/>
    <w:rsid w:val="00634356"/>
    <w:rsid w:val="00650951"/>
    <w:rsid w:val="00680BA0"/>
    <w:rsid w:val="00686647"/>
    <w:rsid w:val="00686A8B"/>
    <w:rsid w:val="00687E56"/>
    <w:rsid w:val="006B26C0"/>
    <w:rsid w:val="006B55A4"/>
    <w:rsid w:val="006B7EA6"/>
    <w:rsid w:val="006F115F"/>
    <w:rsid w:val="006F6442"/>
    <w:rsid w:val="007438CA"/>
    <w:rsid w:val="007464BE"/>
    <w:rsid w:val="00753AAD"/>
    <w:rsid w:val="00760DD1"/>
    <w:rsid w:val="007617CF"/>
    <w:rsid w:val="0078138C"/>
    <w:rsid w:val="00794769"/>
    <w:rsid w:val="007D2AE1"/>
    <w:rsid w:val="007D7FDC"/>
    <w:rsid w:val="007E06DE"/>
    <w:rsid w:val="00800C26"/>
    <w:rsid w:val="00805183"/>
    <w:rsid w:val="00812B5A"/>
    <w:rsid w:val="0081375D"/>
    <w:rsid w:val="0083158F"/>
    <w:rsid w:val="00843EE0"/>
    <w:rsid w:val="00861B73"/>
    <w:rsid w:val="008652A7"/>
    <w:rsid w:val="00890789"/>
    <w:rsid w:val="008944A5"/>
    <w:rsid w:val="0089537F"/>
    <w:rsid w:val="008B0C64"/>
    <w:rsid w:val="008B3B46"/>
    <w:rsid w:val="008B45A3"/>
    <w:rsid w:val="008E27B3"/>
    <w:rsid w:val="008F60E7"/>
    <w:rsid w:val="00913709"/>
    <w:rsid w:val="00915968"/>
    <w:rsid w:val="009436AB"/>
    <w:rsid w:val="00963DA0"/>
    <w:rsid w:val="00996307"/>
    <w:rsid w:val="009A043F"/>
    <w:rsid w:val="009A0A77"/>
    <w:rsid w:val="009B1158"/>
    <w:rsid w:val="009D6FD8"/>
    <w:rsid w:val="009E1BAF"/>
    <w:rsid w:val="009E2A99"/>
    <w:rsid w:val="009E3E3D"/>
    <w:rsid w:val="009E701F"/>
    <w:rsid w:val="009F1CAB"/>
    <w:rsid w:val="00A155BA"/>
    <w:rsid w:val="00A22D4C"/>
    <w:rsid w:val="00A2633E"/>
    <w:rsid w:val="00A343EE"/>
    <w:rsid w:val="00A377FE"/>
    <w:rsid w:val="00A464E1"/>
    <w:rsid w:val="00A5413A"/>
    <w:rsid w:val="00A94E56"/>
    <w:rsid w:val="00A97B26"/>
    <w:rsid w:val="00AA2C04"/>
    <w:rsid w:val="00AB6D54"/>
    <w:rsid w:val="00AC4319"/>
    <w:rsid w:val="00AC7529"/>
    <w:rsid w:val="00AF5086"/>
    <w:rsid w:val="00AF5C71"/>
    <w:rsid w:val="00B63E94"/>
    <w:rsid w:val="00B75E6F"/>
    <w:rsid w:val="00BA7290"/>
    <w:rsid w:val="00BB5467"/>
    <w:rsid w:val="00BC522F"/>
    <w:rsid w:val="00BE6557"/>
    <w:rsid w:val="00BF016F"/>
    <w:rsid w:val="00BF1A85"/>
    <w:rsid w:val="00BF2FC0"/>
    <w:rsid w:val="00C15879"/>
    <w:rsid w:val="00C32C7B"/>
    <w:rsid w:val="00C34E6F"/>
    <w:rsid w:val="00C4738F"/>
    <w:rsid w:val="00C83C78"/>
    <w:rsid w:val="00C974CF"/>
    <w:rsid w:val="00CA645E"/>
    <w:rsid w:val="00CA6C16"/>
    <w:rsid w:val="00CB222C"/>
    <w:rsid w:val="00CB4F85"/>
    <w:rsid w:val="00CB5AE6"/>
    <w:rsid w:val="00CC034E"/>
    <w:rsid w:val="00CD29C5"/>
    <w:rsid w:val="00CE22E9"/>
    <w:rsid w:val="00CE5331"/>
    <w:rsid w:val="00D00B50"/>
    <w:rsid w:val="00D06016"/>
    <w:rsid w:val="00D13BC1"/>
    <w:rsid w:val="00D2659B"/>
    <w:rsid w:val="00D5407D"/>
    <w:rsid w:val="00D55FAA"/>
    <w:rsid w:val="00D70688"/>
    <w:rsid w:val="00D706AD"/>
    <w:rsid w:val="00D7336F"/>
    <w:rsid w:val="00DB1FA6"/>
    <w:rsid w:val="00DC1D41"/>
    <w:rsid w:val="00DC71E8"/>
    <w:rsid w:val="00DD09B4"/>
    <w:rsid w:val="00DE4EE2"/>
    <w:rsid w:val="00E42A76"/>
    <w:rsid w:val="00E438A8"/>
    <w:rsid w:val="00E543BE"/>
    <w:rsid w:val="00E62C00"/>
    <w:rsid w:val="00E71B15"/>
    <w:rsid w:val="00E76CAE"/>
    <w:rsid w:val="00E8119C"/>
    <w:rsid w:val="00E86BCA"/>
    <w:rsid w:val="00E9376A"/>
    <w:rsid w:val="00EA6E69"/>
    <w:rsid w:val="00EB7AA3"/>
    <w:rsid w:val="00EC2D16"/>
    <w:rsid w:val="00ED10D9"/>
    <w:rsid w:val="00ED6446"/>
    <w:rsid w:val="00EE3CA7"/>
    <w:rsid w:val="00EE6B4C"/>
    <w:rsid w:val="00F14043"/>
    <w:rsid w:val="00F15EFA"/>
    <w:rsid w:val="00F40610"/>
    <w:rsid w:val="00F42113"/>
    <w:rsid w:val="00F514BA"/>
    <w:rsid w:val="00F728B2"/>
    <w:rsid w:val="00F73C5C"/>
    <w:rsid w:val="00F83B84"/>
    <w:rsid w:val="00F91AA0"/>
    <w:rsid w:val="00FB66E9"/>
    <w:rsid w:val="00FB7124"/>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97C07-FBF7-4309-94FA-411ECFF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87276379">
      <w:bodyDiv w:val="1"/>
      <w:marLeft w:val="0"/>
      <w:marRight w:val="0"/>
      <w:marTop w:val="0"/>
      <w:marBottom w:val="0"/>
      <w:divBdr>
        <w:top w:val="none" w:sz="0" w:space="0" w:color="auto"/>
        <w:left w:val="none" w:sz="0" w:space="0" w:color="auto"/>
        <w:bottom w:val="none" w:sz="0" w:space="0" w:color="auto"/>
        <w:right w:val="none" w:sz="0" w:space="0" w:color="auto"/>
      </w:divBdr>
    </w:div>
    <w:div w:id="335034209">
      <w:bodyDiv w:val="1"/>
      <w:marLeft w:val="0"/>
      <w:marRight w:val="0"/>
      <w:marTop w:val="0"/>
      <w:marBottom w:val="0"/>
      <w:divBdr>
        <w:top w:val="none" w:sz="0" w:space="0" w:color="auto"/>
        <w:left w:val="none" w:sz="0" w:space="0" w:color="auto"/>
        <w:bottom w:val="none" w:sz="0" w:space="0" w:color="auto"/>
        <w:right w:val="none" w:sz="0" w:space="0" w:color="auto"/>
      </w:divBdr>
    </w:div>
    <w:div w:id="477914636">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093821955">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3536</Words>
  <Characters>19454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3</cp:revision>
  <dcterms:created xsi:type="dcterms:W3CDTF">2018-06-25T19:17:00Z</dcterms:created>
  <dcterms:modified xsi:type="dcterms:W3CDTF">2018-06-25T19:17:00Z</dcterms:modified>
</cp:coreProperties>
</file>